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3CA1" w14:textId="4AAF27F7" w:rsidR="007B4F46" w:rsidRDefault="007B4F46" w:rsidP="00C339F1">
      <w:pP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39A20F74" wp14:editId="08DE462A">
            <wp:simplePos x="0" y="0"/>
            <wp:positionH relativeFrom="margin">
              <wp:align>center</wp:align>
            </wp:positionH>
            <wp:positionV relativeFrom="paragraph">
              <wp:posOffset>7620</wp:posOffset>
            </wp:positionV>
            <wp:extent cx="1234440" cy="1226820"/>
            <wp:effectExtent l="0" t="0" r="381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63920">
        <w:t xml:space="preserve">                                                 </w:t>
      </w: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2553E2F4" w14:textId="7BF2C844" w:rsidR="007B4F46" w:rsidRDefault="00D06A3B" w:rsidP="007B4F46">
      <w:pPr>
        <w:jc w:val="center"/>
        <w:rPr>
          <w:rFonts w:ascii="Times New Roman" w:hAnsi="Times New Roman" w:cs="Times New Roman"/>
          <w:b/>
          <w:bCs/>
          <w:sz w:val="24"/>
          <w:szCs w:val="24"/>
        </w:rPr>
      </w:pPr>
      <w:r>
        <w:rPr>
          <w:rFonts w:ascii="Times New Roman" w:hAnsi="Times New Roman" w:cs="Times New Roman"/>
          <w:b/>
          <w:bCs/>
          <w:sz w:val="24"/>
          <w:szCs w:val="24"/>
        </w:rPr>
        <w:t>h</w:t>
      </w:r>
      <w:r w:rsidR="001A11B2">
        <w:rPr>
          <w:rFonts w:ascii="Times New Roman" w:hAnsi="Times New Roman" w:cs="Times New Roman"/>
          <w:b/>
          <w:bCs/>
          <w:sz w:val="24"/>
          <w:szCs w:val="24"/>
        </w:rPr>
        <w:t xml:space="preserve">eld on </w:t>
      </w:r>
      <w:r w:rsidR="001F3189">
        <w:rPr>
          <w:rFonts w:ascii="Times New Roman" w:hAnsi="Times New Roman" w:cs="Times New Roman"/>
          <w:b/>
          <w:bCs/>
          <w:sz w:val="24"/>
          <w:szCs w:val="24"/>
        </w:rPr>
        <w:t>Thursday</w:t>
      </w:r>
      <w:r w:rsidR="008670D1">
        <w:rPr>
          <w:rFonts w:ascii="Times New Roman" w:hAnsi="Times New Roman" w:cs="Times New Roman"/>
          <w:b/>
          <w:bCs/>
          <w:sz w:val="24"/>
          <w:szCs w:val="24"/>
        </w:rPr>
        <w:t xml:space="preserve"> 1</w:t>
      </w:r>
      <w:r w:rsidR="00937085">
        <w:rPr>
          <w:rFonts w:ascii="Times New Roman" w:hAnsi="Times New Roman" w:cs="Times New Roman"/>
          <w:b/>
          <w:bCs/>
          <w:sz w:val="24"/>
          <w:szCs w:val="24"/>
        </w:rPr>
        <w:t>7</w:t>
      </w:r>
      <w:r w:rsidR="00B8575D" w:rsidRPr="00B8575D">
        <w:rPr>
          <w:rFonts w:ascii="Times New Roman" w:hAnsi="Times New Roman" w:cs="Times New Roman"/>
          <w:b/>
          <w:bCs/>
          <w:sz w:val="24"/>
          <w:szCs w:val="24"/>
          <w:vertAlign w:val="superscript"/>
        </w:rPr>
        <w:t>th</w:t>
      </w:r>
      <w:r w:rsidR="00B8575D">
        <w:rPr>
          <w:rFonts w:ascii="Times New Roman" w:hAnsi="Times New Roman" w:cs="Times New Roman"/>
          <w:b/>
          <w:bCs/>
          <w:sz w:val="24"/>
          <w:szCs w:val="24"/>
        </w:rPr>
        <w:t xml:space="preserve"> </w:t>
      </w:r>
      <w:r w:rsidR="001F3189">
        <w:rPr>
          <w:rFonts w:ascii="Times New Roman" w:hAnsi="Times New Roman" w:cs="Times New Roman"/>
          <w:b/>
          <w:bCs/>
          <w:sz w:val="24"/>
          <w:szCs w:val="24"/>
        </w:rPr>
        <w:t>June</w:t>
      </w:r>
      <w:r w:rsidR="00B8575D">
        <w:rPr>
          <w:rFonts w:ascii="Times New Roman" w:hAnsi="Times New Roman" w:cs="Times New Roman"/>
          <w:b/>
          <w:bCs/>
          <w:sz w:val="24"/>
          <w:szCs w:val="24"/>
        </w:rPr>
        <w:t xml:space="preserve"> 2021</w:t>
      </w:r>
      <w:r w:rsidR="001A11B2">
        <w:rPr>
          <w:rFonts w:ascii="Times New Roman" w:hAnsi="Times New Roman" w:cs="Times New Roman"/>
          <w:b/>
          <w:bCs/>
          <w:sz w:val="24"/>
          <w:szCs w:val="24"/>
        </w:rPr>
        <w:t xml:space="preserve"> at 12.30 p.m.</w:t>
      </w:r>
    </w:p>
    <w:p w14:paraId="1E3664DD" w14:textId="5429CD74" w:rsidR="007B4F46" w:rsidRDefault="00937085" w:rsidP="001A11B2">
      <w:pPr>
        <w:jc w:val="center"/>
        <w:rPr>
          <w:rFonts w:ascii="Times New Roman" w:hAnsi="Times New Roman" w:cs="Times New Roman"/>
          <w:b/>
          <w:bCs/>
          <w:sz w:val="24"/>
          <w:szCs w:val="24"/>
        </w:rPr>
      </w:pPr>
      <w:r>
        <w:rPr>
          <w:rFonts w:ascii="Times New Roman" w:hAnsi="Times New Roman" w:cs="Times New Roman"/>
          <w:b/>
          <w:bCs/>
          <w:sz w:val="24"/>
          <w:szCs w:val="24"/>
        </w:rPr>
        <w:t>in Crawcrook Park</w:t>
      </w:r>
    </w:p>
    <w:p w14:paraId="1B524104" w14:textId="794FD6D0" w:rsidR="007B4F46" w:rsidRPr="00B8575D" w:rsidRDefault="005664EB" w:rsidP="00B8575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61732AE6" w14:textId="77777777" w:rsidR="005664EB" w:rsidRDefault="005664EB" w:rsidP="00B8575D">
      <w:pPr>
        <w:pStyle w:val="NoSpacing"/>
        <w:rPr>
          <w:rFonts w:ascii="Times New Roman" w:hAnsi="Times New Roman" w:cs="Times New Roman"/>
          <w:b/>
          <w:bCs/>
          <w:sz w:val="24"/>
          <w:szCs w:val="24"/>
        </w:rPr>
      </w:pPr>
    </w:p>
    <w:p w14:paraId="1EC27402" w14:textId="1676B9FE" w:rsidR="007B4F46" w:rsidRPr="005664EB" w:rsidRDefault="007B4F46" w:rsidP="005664EB">
      <w:pPr>
        <w:pStyle w:val="NoSpacing"/>
        <w:ind w:left="720" w:hanging="720"/>
        <w:jc w:val="both"/>
        <w:rPr>
          <w:rFonts w:ascii="Times New Roman" w:hAnsi="Times New Roman" w:cs="Times New Roman"/>
          <w:sz w:val="24"/>
          <w:szCs w:val="24"/>
        </w:rPr>
      </w:pPr>
      <w:r w:rsidRPr="00B8575D">
        <w:rPr>
          <w:rFonts w:ascii="Times New Roman" w:hAnsi="Times New Roman" w:cs="Times New Roman"/>
          <w:b/>
          <w:bCs/>
          <w:sz w:val="24"/>
          <w:szCs w:val="24"/>
        </w:rPr>
        <w:t>1.</w:t>
      </w:r>
      <w:r w:rsidRPr="00B8575D">
        <w:rPr>
          <w:rFonts w:ascii="Times New Roman" w:hAnsi="Times New Roman" w:cs="Times New Roman"/>
          <w:b/>
          <w:bCs/>
          <w:sz w:val="24"/>
          <w:szCs w:val="24"/>
        </w:rPr>
        <w:tab/>
        <w:t>Present:</w:t>
      </w:r>
      <w:r w:rsidR="005664EB">
        <w:rPr>
          <w:rFonts w:ascii="Times New Roman" w:hAnsi="Times New Roman" w:cs="Times New Roman"/>
          <w:b/>
          <w:bCs/>
          <w:sz w:val="24"/>
          <w:szCs w:val="24"/>
        </w:rPr>
        <w:t xml:space="preserve">  </w:t>
      </w:r>
      <w:r w:rsidR="005664EB">
        <w:rPr>
          <w:rFonts w:ascii="Times New Roman" w:hAnsi="Times New Roman" w:cs="Times New Roman"/>
          <w:sz w:val="24"/>
          <w:szCs w:val="24"/>
        </w:rPr>
        <w:t>Barbara Williams (Chair), Stuart Lowerson, Jan Emerson, Caroline James, Sue Welch, Helen Parker, Mo Forster (minutes).</w:t>
      </w:r>
    </w:p>
    <w:p w14:paraId="0281AEA8" w14:textId="77777777" w:rsidR="00B8575D" w:rsidRPr="00B8575D" w:rsidRDefault="00B8575D" w:rsidP="00B8575D">
      <w:pPr>
        <w:pStyle w:val="NoSpacing"/>
        <w:rPr>
          <w:rFonts w:ascii="Times New Roman" w:hAnsi="Times New Roman" w:cs="Times New Roman"/>
          <w:b/>
          <w:bCs/>
          <w:sz w:val="24"/>
          <w:szCs w:val="24"/>
        </w:rPr>
      </w:pPr>
    </w:p>
    <w:p w14:paraId="31B670A4" w14:textId="5D2A1AF4" w:rsidR="00937085" w:rsidRDefault="007B4F46" w:rsidP="00B8575D">
      <w:pPr>
        <w:pStyle w:val="NoSpacing"/>
        <w:rPr>
          <w:rFonts w:ascii="Times New Roman" w:hAnsi="Times New Roman" w:cs="Times New Roman"/>
          <w:b/>
          <w:bCs/>
          <w:sz w:val="24"/>
          <w:szCs w:val="24"/>
        </w:rPr>
      </w:pPr>
      <w:r w:rsidRPr="00B8575D">
        <w:rPr>
          <w:rFonts w:ascii="Times New Roman" w:hAnsi="Times New Roman" w:cs="Times New Roman"/>
          <w:b/>
          <w:bCs/>
          <w:sz w:val="24"/>
          <w:szCs w:val="24"/>
        </w:rPr>
        <w:t>2.</w:t>
      </w:r>
      <w:r w:rsidRPr="00B8575D">
        <w:rPr>
          <w:rFonts w:ascii="Times New Roman" w:hAnsi="Times New Roman" w:cs="Times New Roman"/>
          <w:b/>
          <w:bCs/>
          <w:sz w:val="24"/>
          <w:szCs w:val="24"/>
        </w:rPr>
        <w:tab/>
      </w:r>
      <w:r w:rsidR="00937085">
        <w:rPr>
          <w:rFonts w:ascii="Times New Roman" w:hAnsi="Times New Roman" w:cs="Times New Roman"/>
          <w:b/>
          <w:bCs/>
          <w:sz w:val="24"/>
          <w:szCs w:val="24"/>
        </w:rPr>
        <w:t>Apologies</w:t>
      </w:r>
      <w:r w:rsidR="00FF0FFA">
        <w:rPr>
          <w:rFonts w:ascii="Times New Roman" w:hAnsi="Times New Roman" w:cs="Times New Roman"/>
          <w:b/>
          <w:bCs/>
          <w:sz w:val="24"/>
          <w:szCs w:val="24"/>
        </w:rPr>
        <w:t xml:space="preserve"> in advance</w:t>
      </w:r>
      <w:r w:rsidR="00937085">
        <w:rPr>
          <w:rFonts w:ascii="Times New Roman" w:hAnsi="Times New Roman" w:cs="Times New Roman"/>
          <w:b/>
          <w:bCs/>
          <w:sz w:val="24"/>
          <w:szCs w:val="24"/>
        </w:rPr>
        <w:t>:</w:t>
      </w:r>
      <w:r w:rsidR="005664EB">
        <w:rPr>
          <w:rFonts w:ascii="Times New Roman" w:hAnsi="Times New Roman" w:cs="Times New Roman"/>
          <w:b/>
          <w:bCs/>
          <w:sz w:val="24"/>
          <w:szCs w:val="24"/>
        </w:rPr>
        <w:t xml:space="preserve">  </w:t>
      </w:r>
      <w:r w:rsidR="005664EB" w:rsidRPr="005664EB">
        <w:rPr>
          <w:rFonts w:ascii="Times New Roman" w:hAnsi="Times New Roman" w:cs="Times New Roman"/>
          <w:sz w:val="24"/>
          <w:szCs w:val="24"/>
        </w:rPr>
        <w:t>Helen Haran.</w:t>
      </w:r>
      <w:r w:rsidR="003F6B9B">
        <w:rPr>
          <w:rFonts w:ascii="Times New Roman" w:hAnsi="Times New Roman" w:cs="Times New Roman"/>
          <w:b/>
          <w:bCs/>
          <w:sz w:val="24"/>
          <w:szCs w:val="24"/>
        </w:rPr>
        <w:t xml:space="preserve"> </w:t>
      </w:r>
    </w:p>
    <w:p w14:paraId="757F2DA9" w14:textId="77777777" w:rsidR="001F3189" w:rsidRDefault="001F3189" w:rsidP="00B8575D">
      <w:pPr>
        <w:pStyle w:val="NoSpacing"/>
        <w:rPr>
          <w:rFonts w:ascii="Times New Roman" w:hAnsi="Times New Roman" w:cs="Times New Roman"/>
          <w:b/>
          <w:bCs/>
          <w:sz w:val="24"/>
          <w:szCs w:val="24"/>
        </w:rPr>
      </w:pPr>
    </w:p>
    <w:p w14:paraId="3AD24BDE" w14:textId="5520BE51" w:rsidR="007B4F46" w:rsidRPr="005664EB" w:rsidRDefault="00937085" w:rsidP="00B8575D">
      <w:pPr>
        <w:pStyle w:val="NoSpacing"/>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8670D1">
        <w:rPr>
          <w:rFonts w:ascii="Times New Roman" w:hAnsi="Times New Roman" w:cs="Times New Roman"/>
          <w:b/>
          <w:bCs/>
          <w:sz w:val="24"/>
          <w:szCs w:val="24"/>
        </w:rPr>
        <w:t>Did not attend</w:t>
      </w:r>
      <w:r w:rsidR="007B4F46" w:rsidRPr="00B8575D">
        <w:rPr>
          <w:rFonts w:ascii="Times New Roman" w:hAnsi="Times New Roman" w:cs="Times New Roman"/>
          <w:b/>
          <w:bCs/>
          <w:sz w:val="24"/>
          <w:szCs w:val="24"/>
        </w:rPr>
        <w:t>:</w:t>
      </w:r>
      <w:r w:rsidR="005664EB">
        <w:rPr>
          <w:rFonts w:ascii="Times New Roman" w:hAnsi="Times New Roman" w:cs="Times New Roman"/>
          <w:b/>
          <w:bCs/>
          <w:sz w:val="24"/>
          <w:szCs w:val="24"/>
        </w:rPr>
        <w:t xml:space="preserve">  </w:t>
      </w:r>
      <w:r w:rsidR="005664EB">
        <w:rPr>
          <w:rFonts w:ascii="Times New Roman" w:hAnsi="Times New Roman" w:cs="Times New Roman"/>
          <w:sz w:val="24"/>
          <w:szCs w:val="24"/>
        </w:rPr>
        <w:t>Nick Worboys.</w:t>
      </w:r>
    </w:p>
    <w:p w14:paraId="1F981D53" w14:textId="77777777" w:rsidR="00B8575D" w:rsidRPr="00B8575D" w:rsidRDefault="00B8575D" w:rsidP="00B8575D">
      <w:pPr>
        <w:pStyle w:val="NoSpacing"/>
        <w:rPr>
          <w:rFonts w:ascii="Times New Roman" w:hAnsi="Times New Roman" w:cs="Times New Roman"/>
          <w:b/>
          <w:bCs/>
          <w:sz w:val="24"/>
          <w:szCs w:val="24"/>
        </w:rPr>
      </w:pPr>
    </w:p>
    <w:p w14:paraId="77544D61" w14:textId="25629147" w:rsidR="007B4F46" w:rsidRPr="005664EB" w:rsidRDefault="00937085" w:rsidP="00273910">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4</w:t>
      </w:r>
      <w:r w:rsidR="007B4F46" w:rsidRPr="00B8575D">
        <w:rPr>
          <w:rFonts w:ascii="Times New Roman" w:hAnsi="Times New Roman" w:cs="Times New Roman"/>
          <w:b/>
          <w:bCs/>
          <w:sz w:val="24"/>
          <w:szCs w:val="24"/>
        </w:rPr>
        <w:t>.</w:t>
      </w:r>
      <w:r w:rsidR="007B4F46" w:rsidRPr="00B8575D">
        <w:rPr>
          <w:rFonts w:ascii="Times New Roman" w:hAnsi="Times New Roman" w:cs="Times New Roman"/>
          <w:b/>
          <w:bCs/>
          <w:sz w:val="24"/>
          <w:szCs w:val="24"/>
        </w:rPr>
        <w:tab/>
        <w:t xml:space="preserve">Minutes of previous meeting held on </w:t>
      </w:r>
      <w:r>
        <w:rPr>
          <w:rFonts w:ascii="Times New Roman" w:hAnsi="Times New Roman" w:cs="Times New Roman"/>
          <w:b/>
          <w:bCs/>
          <w:sz w:val="24"/>
          <w:szCs w:val="24"/>
        </w:rPr>
        <w:t>1</w:t>
      </w:r>
      <w:r w:rsidR="001F3189">
        <w:rPr>
          <w:rFonts w:ascii="Times New Roman" w:hAnsi="Times New Roman" w:cs="Times New Roman"/>
          <w:b/>
          <w:bCs/>
          <w:sz w:val="24"/>
          <w:szCs w:val="24"/>
        </w:rPr>
        <w:t>7</w:t>
      </w:r>
      <w:r w:rsidRPr="00937085">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1F3189">
        <w:rPr>
          <w:rFonts w:ascii="Times New Roman" w:hAnsi="Times New Roman" w:cs="Times New Roman"/>
          <w:b/>
          <w:bCs/>
          <w:sz w:val="24"/>
          <w:szCs w:val="24"/>
        </w:rPr>
        <w:t>May</w:t>
      </w:r>
      <w:r w:rsidR="00B8575D">
        <w:rPr>
          <w:rFonts w:ascii="Times New Roman" w:hAnsi="Times New Roman" w:cs="Times New Roman"/>
          <w:b/>
          <w:bCs/>
          <w:sz w:val="24"/>
          <w:szCs w:val="24"/>
        </w:rPr>
        <w:t xml:space="preserve"> 202</w:t>
      </w:r>
      <w:r w:rsidR="00523AD8">
        <w:rPr>
          <w:rFonts w:ascii="Times New Roman" w:hAnsi="Times New Roman" w:cs="Times New Roman"/>
          <w:b/>
          <w:bCs/>
          <w:sz w:val="24"/>
          <w:szCs w:val="24"/>
        </w:rPr>
        <w:t>1</w:t>
      </w:r>
      <w:r w:rsidR="00AF47E6" w:rsidRPr="00B8575D">
        <w:rPr>
          <w:rFonts w:ascii="Times New Roman" w:hAnsi="Times New Roman" w:cs="Times New Roman"/>
          <w:b/>
          <w:bCs/>
          <w:sz w:val="24"/>
          <w:szCs w:val="24"/>
        </w:rPr>
        <w:t>:</w:t>
      </w:r>
      <w:r w:rsidR="005664EB">
        <w:rPr>
          <w:rFonts w:ascii="Times New Roman" w:hAnsi="Times New Roman" w:cs="Times New Roman"/>
          <w:b/>
          <w:bCs/>
          <w:sz w:val="24"/>
          <w:szCs w:val="24"/>
        </w:rPr>
        <w:t xml:space="preserve">  </w:t>
      </w:r>
      <w:r w:rsidR="00273910">
        <w:rPr>
          <w:rFonts w:ascii="Times New Roman" w:hAnsi="Times New Roman" w:cs="Times New Roman"/>
          <w:sz w:val="24"/>
          <w:szCs w:val="24"/>
        </w:rPr>
        <w:t>These were a</w:t>
      </w:r>
      <w:r w:rsidR="005664EB">
        <w:rPr>
          <w:rFonts w:ascii="Times New Roman" w:hAnsi="Times New Roman" w:cs="Times New Roman"/>
          <w:sz w:val="24"/>
          <w:szCs w:val="24"/>
        </w:rPr>
        <w:t>greed as a true record.</w:t>
      </w:r>
    </w:p>
    <w:p w14:paraId="135BD989" w14:textId="77777777" w:rsidR="00B8575D" w:rsidRPr="00B8575D" w:rsidRDefault="00B8575D" w:rsidP="00B8575D">
      <w:pPr>
        <w:pStyle w:val="NoSpacing"/>
        <w:rPr>
          <w:rFonts w:ascii="Times New Roman" w:hAnsi="Times New Roman" w:cs="Times New Roman"/>
          <w:b/>
          <w:bCs/>
          <w:sz w:val="24"/>
          <w:szCs w:val="24"/>
        </w:rPr>
      </w:pPr>
    </w:p>
    <w:p w14:paraId="1B5EC834" w14:textId="6E4EBD7F" w:rsidR="00CB4488" w:rsidRDefault="00CB4488" w:rsidP="00B8575D">
      <w:pPr>
        <w:pStyle w:val="NoSpacing"/>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Crawcrook Park:</w:t>
      </w:r>
    </w:p>
    <w:p w14:paraId="7F7C6521" w14:textId="33896441" w:rsidR="00CB4488" w:rsidRDefault="00CB4488" w:rsidP="00B8575D">
      <w:pPr>
        <w:pStyle w:val="NoSpacing"/>
        <w:rPr>
          <w:rFonts w:ascii="Times New Roman" w:hAnsi="Times New Roman" w:cs="Times New Roman"/>
          <w:b/>
          <w:bCs/>
          <w:sz w:val="24"/>
          <w:szCs w:val="24"/>
        </w:rPr>
      </w:pPr>
      <w:r>
        <w:rPr>
          <w:rFonts w:ascii="Times New Roman" w:hAnsi="Times New Roman" w:cs="Times New Roman"/>
          <w:b/>
          <w:bCs/>
          <w:sz w:val="24"/>
          <w:szCs w:val="24"/>
        </w:rPr>
        <w:tab/>
        <w:t>a)  General update</w:t>
      </w:r>
      <w:r w:rsidR="005664EB">
        <w:rPr>
          <w:rFonts w:ascii="Times New Roman" w:hAnsi="Times New Roman" w:cs="Times New Roman"/>
          <w:b/>
          <w:bCs/>
          <w:sz w:val="24"/>
          <w:szCs w:val="24"/>
        </w:rPr>
        <w:t xml:space="preserve">.  </w:t>
      </w:r>
    </w:p>
    <w:p w14:paraId="4DEF38A2" w14:textId="501627DD" w:rsidR="005664EB" w:rsidRPr="005664EB" w:rsidRDefault="005664EB" w:rsidP="005664EB">
      <w:pPr>
        <w:pStyle w:val="ListParagraph"/>
        <w:numPr>
          <w:ilvl w:val="0"/>
          <w:numId w:val="5"/>
        </w:numPr>
        <w:jc w:val="both"/>
        <w:rPr>
          <w:rFonts w:ascii="Times New Roman" w:hAnsi="Times New Roman" w:cs="Times New Roman"/>
          <w:sz w:val="24"/>
          <w:szCs w:val="24"/>
        </w:rPr>
      </w:pPr>
      <w:r w:rsidRPr="005664EB">
        <w:rPr>
          <w:rFonts w:ascii="Times New Roman" w:hAnsi="Times New Roman" w:cs="Times New Roman"/>
          <w:sz w:val="24"/>
          <w:szCs w:val="24"/>
        </w:rPr>
        <w:t>Helen</w:t>
      </w:r>
      <w:r w:rsidR="009161C4">
        <w:rPr>
          <w:rFonts w:ascii="Times New Roman" w:hAnsi="Times New Roman" w:cs="Times New Roman"/>
          <w:sz w:val="24"/>
          <w:szCs w:val="24"/>
        </w:rPr>
        <w:t xml:space="preserve"> H</w:t>
      </w:r>
      <w:r w:rsidRPr="005664EB">
        <w:rPr>
          <w:rFonts w:ascii="Times New Roman" w:hAnsi="Times New Roman" w:cs="Times New Roman"/>
          <w:sz w:val="24"/>
          <w:szCs w:val="24"/>
        </w:rPr>
        <w:t xml:space="preserve"> has had a meeting with the councillors and officers.  Details are confidential; however, she says it was very positive and she is hopeful thing are </w:t>
      </w:r>
      <w:r w:rsidR="00273910">
        <w:rPr>
          <w:rFonts w:ascii="Times New Roman" w:hAnsi="Times New Roman" w:cs="Times New Roman"/>
          <w:sz w:val="24"/>
          <w:szCs w:val="24"/>
        </w:rPr>
        <w:t>moving</w:t>
      </w:r>
      <w:r w:rsidRPr="005664EB">
        <w:rPr>
          <w:rFonts w:ascii="Times New Roman" w:hAnsi="Times New Roman" w:cs="Times New Roman"/>
          <w:sz w:val="24"/>
          <w:szCs w:val="24"/>
        </w:rPr>
        <w:t xml:space="preserve"> in the right direction.</w:t>
      </w:r>
    </w:p>
    <w:p w14:paraId="6D5C71DF" w14:textId="0903C06A" w:rsidR="005664EB" w:rsidRPr="005664EB" w:rsidRDefault="005664EB" w:rsidP="005664EB">
      <w:pPr>
        <w:pStyle w:val="ListParagraph"/>
        <w:numPr>
          <w:ilvl w:val="0"/>
          <w:numId w:val="5"/>
        </w:numPr>
        <w:jc w:val="both"/>
        <w:rPr>
          <w:rFonts w:ascii="Times New Roman" w:hAnsi="Times New Roman" w:cs="Times New Roman"/>
          <w:sz w:val="24"/>
          <w:szCs w:val="24"/>
        </w:rPr>
      </w:pPr>
      <w:r w:rsidRPr="005664EB">
        <w:rPr>
          <w:rFonts w:ascii="Times New Roman" w:hAnsi="Times New Roman" w:cs="Times New Roman"/>
          <w:sz w:val="24"/>
          <w:szCs w:val="24"/>
        </w:rPr>
        <w:t xml:space="preserve">The new play equipment is planned </w:t>
      </w:r>
      <w:r>
        <w:rPr>
          <w:rFonts w:ascii="Times New Roman" w:hAnsi="Times New Roman" w:cs="Times New Roman"/>
          <w:sz w:val="24"/>
          <w:szCs w:val="24"/>
        </w:rPr>
        <w:t xml:space="preserve">to be installed </w:t>
      </w:r>
      <w:r w:rsidR="00273910">
        <w:rPr>
          <w:rFonts w:ascii="Times New Roman" w:hAnsi="Times New Roman" w:cs="Times New Roman"/>
          <w:sz w:val="24"/>
          <w:szCs w:val="24"/>
        </w:rPr>
        <w:t xml:space="preserve">in </w:t>
      </w:r>
      <w:r w:rsidRPr="005664EB">
        <w:rPr>
          <w:rFonts w:ascii="Times New Roman" w:hAnsi="Times New Roman" w:cs="Times New Roman"/>
          <w:sz w:val="24"/>
          <w:szCs w:val="24"/>
        </w:rPr>
        <w:t>April</w:t>
      </w:r>
      <w:r>
        <w:rPr>
          <w:rFonts w:ascii="Times New Roman" w:hAnsi="Times New Roman" w:cs="Times New Roman"/>
          <w:sz w:val="24"/>
          <w:szCs w:val="24"/>
        </w:rPr>
        <w:t xml:space="preserve"> 2022</w:t>
      </w:r>
      <w:r w:rsidRPr="005664EB">
        <w:rPr>
          <w:rFonts w:ascii="Times New Roman" w:hAnsi="Times New Roman" w:cs="Times New Roman"/>
          <w:sz w:val="24"/>
          <w:szCs w:val="24"/>
        </w:rPr>
        <w:t>, although</w:t>
      </w:r>
      <w:r w:rsidR="00752EAC">
        <w:rPr>
          <w:rFonts w:ascii="Times New Roman" w:hAnsi="Times New Roman" w:cs="Times New Roman"/>
          <w:sz w:val="24"/>
          <w:szCs w:val="24"/>
        </w:rPr>
        <w:t xml:space="preserve"> at this point,</w:t>
      </w:r>
      <w:r w:rsidRPr="005664EB">
        <w:rPr>
          <w:rFonts w:ascii="Times New Roman" w:hAnsi="Times New Roman" w:cs="Times New Roman"/>
          <w:sz w:val="24"/>
          <w:szCs w:val="24"/>
        </w:rPr>
        <w:t xml:space="preserve"> we don’t know what type</w:t>
      </w:r>
      <w:r w:rsidR="00273910">
        <w:rPr>
          <w:rFonts w:ascii="Times New Roman" w:hAnsi="Times New Roman" w:cs="Times New Roman"/>
          <w:sz w:val="24"/>
          <w:szCs w:val="24"/>
        </w:rPr>
        <w:t xml:space="preserve"> of equipment</w:t>
      </w:r>
      <w:r w:rsidRPr="005664EB">
        <w:rPr>
          <w:rFonts w:ascii="Times New Roman" w:hAnsi="Times New Roman" w:cs="Times New Roman"/>
          <w:sz w:val="24"/>
          <w:szCs w:val="24"/>
        </w:rPr>
        <w:t>.</w:t>
      </w:r>
    </w:p>
    <w:p w14:paraId="0E895BBF" w14:textId="35EAEF24" w:rsidR="005664EB" w:rsidRPr="005664EB" w:rsidRDefault="005664EB" w:rsidP="005664EB">
      <w:pPr>
        <w:pStyle w:val="ListParagraph"/>
        <w:numPr>
          <w:ilvl w:val="0"/>
          <w:numId w:val="5"/>
        </w:numPr>
        <w:jc w:val="both"/>
        <w:rPr>
          <w:rFonts w:ascii="Times New Roman" w:hAnsi="Times New Roman" w:cs="Times New Roman"/>
          <w:b/>
          <w:bCs/>
          <w:sz w:val="24"/>
          <w:szCs w:val="24"/>
        </w:rPr>
      </w:pPr>
      <w:r w:rsidRPr="005664EB">
        <w:rPr>
          <w:rFonts w:ascii="Times New Roman" w:hAnsi="Times New Roman" w:cs="Times New Roman"/>
          <w:sz w:val="24"/>
          <w:szCs w:val="24"/>
        </w:rPr>
        <w:t>Kevin Hills wants to speak to Helen</w:t>
      </w:r>
      <w:r w:rsidR="00752EAC">
        <w:rPr>
          <w:rFonts w:ascii="Times New Roman" w:hAnsi="Times New Roman" w:cs="Times New Roman"/>
          <w:sz w:val="24"/>
          <w:szCs w:val="24"/>
        </w:rPr>
        <w:t xml:space="preserve"> H</w:t>
      </w:r>
      <w:r w:rsidRPr="005664EB">
        <w:rPr>
          <w:rFonts w:ascii="Times New Roman" w:hAnsi="Times New Roman" w:cs="Times New Roman"/>
          <w:sz w:val="24"/>
          <w:szCs w:val="24"/>
        </w:rPr>
        <w:t xml:space="preserve"> about the Master Plan.  Helen </w:t>
      </w:r>
      <w:r w:rsidR="009161C4">
        <w:rPr>
          <w:rFonts w:ascii="Times New Roman" w:hAnsi="Times New Roman" w:cs="Times New Roman"/>
          <w:sz w:val="24"/>
          <w:szCs w:val="24"/>
        </w:rPr>
        <w:t xml:space="preserve">H </w:t>
      </w:r>
      <w:r w:rsidRPr="005664EB">
        <w:rPr>
          <w:rFonts w:ascii="Times New Roman" w:hAnsi="Times New Roman" w:cs="Times New Roman"/>
          <w:sz w:val="24"/>
          <w:szCs w:val="24"/>
        </w:rPr>
        <w:t xml:space="preserve">suggests he is invited to the meeting which is going to take place with Graham </w:t>
      </w:r>
      <w:proofErr w:type="spellStart"/>
      <w:r w:rsidRPr="005664EB">
        <w:rPr>
          <w:rFonts w:ascii="Times New Roman" w:hAnsi="Times New Roman" w:cs="Times New Roman"/>
          <w:sz w:val="24"/>
          <w:szCs w:val="24"/>
        </w:rPr>
        <w:t>McDarby</w:t>
      </w:r>
      <w:proofErr w:type="spellEnd"/>
      <w:r w:rsidR="00752EAC">
        <w:rPr>
          <w:rFonts w:ascii="Times New Roman" w:hAnsi="Times New Roman" w:cs="Times New Roman"/>
          <w:sz w:val="24"/>
          <w:szCs w:val="24"/>
        </w:rPr>
        <w:t>.</w:t>
      </w:r>
      <w:r w:rsidR="00273910">
        <w:rPr>
          <w:rFonts w:ascii="Times New Roman" w:hAnsi="Times New Roman" w:cs="Times New Roman"/>
          <w:sz w:val="24"/>
          <w:szCs w:val="24"/>
        </w:rPr>
        <w:t xml:space="preserve"> </w:t>
      </w:r>
      <w:r w:rsidR="00273910">
        <w:rPr>
          <w:rFonts w:ascii="Times New Roman" w:hAnsi="Times New Roman" w:cs="Times New Roman"/>
          <w:b/>
          <w:bCs/>
          <w:sz w:val="24"/>
          <w:szCs w:val="24"/>
        </w:rPr>
        <w:t>HH to action</w:t>
      </w:r>
      <w:r w:rsidRPr="005664EB">
        <w:rPr>
          <w:rFonts w:ascii="Times New Roman" w:hAnsi="Times New Roman" w:cs="Times New Roman"/>
          <w:sz w:val="24"/>
          <w:szCs w:val="24"/>
        </w:rPr>
        <w:t xml:space="preserve">.  It would be good if Jeanette could be invited to this meeting too to talk about the accessible play equipment.  Either way, an email </w:t>
      </w:r>
      <w:r w:rsidR="00273910">
        <w:rPr>
          <w:rFonts w:ascii="Times New Roman" w:hAnsi="Times New Roman" w:cs="Times New Roman"/>
          <w:sz w:val="24"/>
          <w:szCs w:val="24"/>
        </w:rPr>
        <w:t xml:space="preserve">is to </w:t>
      </w:r>
      <w:r w:rsidRPr="005664EB">
        <w:rPr>
          <w:rFonts w:ascii="Times New Roman" w:hAnsi="Times New Roman" w:cs="Times New Roman"/>
          <w:sz w:val="24"/>
          <w:szCs w:val="24"/>
        </w:rPr>
        <w:t xml:space="preserve">be sent from OV inviting </w:t>
      </w:r>
      <w:r w:rsidR="00752EAC">
        <w:rPr>
          <w:rFonts w:ascii="Times New Roman" w:hAnsi="Times New Roman" w:cs="Times New Roman"/>
          <w:sz w:val="24"/>
          <w:szCs w:val="24"/>
        </w:rPr>
        <w:t>Jeanette</w:t>
      </w:r>
      <w:r w:rsidRPr="005664EB">
        <w:rPr>
          <w:rFonts w:ascii="Times New Roman" w:hAnsi="Times New Roman" w:cs="Times New Roman"/>
          <w:sz w:val="24"/>
          <w:szCs w:val="24"/>
        </w:rPr>
        <w:t xml:space="preserve"> to that meeting or if she didn’t want to (or couldn’t) attend then a separate meeting </w:t>
      </w:r>
      <w:r>
        <w:rPr>
          <w:rFonts w:ascii="Times New Roman" w:hAnsi="Times New Roman" w:cs="Times New Roman"/>
          <w:sz w:val="24"/>
          <w:szCs w:val="24"/>
        </w:rPr>
        <w:t>is to</w:t>
      </w:r>
      <w:r w:rsidRPr="005664EB">
        <w:rPr>
          <w:rFonts w:ascii="Times New Roman" w:hAnsi="Times New Roman" w:cs="Times New Roman"/>
          <w:sz w:val="24"/>
          <w:szCs w:val="24"/>
        </w:rPr>
        <w:t xml:space="preserve"> be arranged.  </w:t>
      </w:r>
      <w:r>
        <w:rPr>
          <w:rFonts w:ascii="Times New Roman" w:hAnsi="Times New Roman" w:cs="Times New Roman"/>
          <w:b/>
          <w:bCs/>
          <w:sz w:val="24"/>
          <w:szCs w:val="24"/>
        </w:rPr>
        <w:t>CJ to action.</w:t>
      </w:r>
    </w:p>
    <w:p w14:paraId="469158DF" w14:textId="1BC8E5CF" w:rsidR="005664EB" w:rsidRPr="005664EB" w:rsidRDefault="005664EB" w:rsidP="005664EB">
      <w:pPr>
        <w:pStyle w:val="ListParagraph"/>
        <w:numPr>
          <w:ilvl w:val="0"/>
          <w:numId w:val="5"/>
        </w:numPr>
        <w:jc w:val="both"/>
        <w:rPr>
          <w:rFonts w:ascii="Times New Roman" w:hAnsi="Times New Roman" w:cs="Times New Roman"/>
          <w:b/>
          <w:bCs/>
          <w:sz w:val="24"/>
          <w:szCs w:val="24"/>
        </w:rPr>
      </w:pPr>
      <w:r w:rsidRPr="005664EB">
        <w:rPr>
          <w:rFonts w:ascii="Times New Roman" w:hAnsi="Times New Roman" w:cs="Times New Roman"/>
          <w:sz w:val="24"/>
          <w:szCs w:val="24"/>
        </w:rPr>
        <w:t>Helen</w:t>
      </w:r>
      <w:r w:rsidR="009161C4">
        <w:rPr>
          <w:rFonts w:ascii="Times New Roman" w:hAnsi="Times New Roman" w:cs="Times New Roman"/>
          <w:sz w:val="24"/>
          <w:szCs w:val="24"/>
        </w:rPr>
        <w:t xml:space="preserve"> H</w:t>
      </w:r>
      <w:r w:rsidRPr="005664EB">
        <w:rPr>
          <w:rFonts w:ascii="Times New Roman" w:hAnsi="Times New Roman" w:cs="Times New Roman"/>
          <w:sz w:val="24"/>
          <w:szCs w:val="24"/>
        </w:rPr>
        <w:t xml:space="preserve"> has spoken with Zoe about the </w:t>
      </w:r>
      <w:r w:rsidR="00273910">
        <w:rPr>
          <w:rFonts w:ascii="Times New Roman" w:hAnsi="Times New Roman" w:cs="Times New Roman"/>
          <w:sz w:val="24"/>
          <w:szCs w:val="24"/>
        </w:rPr>
        <w:t>a</w:t>
      </w:r>
      <w:r w:rsidRPr="005664EB">
        <w:rPr>
          <w:rFonts w:ascii="Times New Roman" w:hAnsi="Times New Roman" w:cs="Times New Roman"/>
          <w:sz w:val="24"/>
          <w:szCs w:val="24"/>
        </w:rPr>
        <w:t xml:space="preserve">sset </w:t>
      </w:r>
      <w:proofErr w:type="gramStart"/>
      <w:r w:rsidR="00273910">
        <w:rPr>
          <w:rFonts w:ascii="Times New Roman" w:hAnsi="Times New Roman" w:cs="Times New Roman"/>
          <w:sz w:val="24"/>
          <w:szCs w:val="24"/>
        </w:rPr>
        <w:t>t</w:t>
      </w:r>
      <w:r w:rsidRPr="005664EB">
        <w:rPr>
          <w:rFonts w:ascii="Times New Roman" w:hAnsi="Times New Roman" w:cs="Times New Roman"/>
          <w:sz w:val="24"/>
          <w:szCs w:val="24"/>
        </w:rPr>
        <w:t>ransfer</w:t>
      </w:r>
      <w:proofErr w:type="gramEnd"/>
      <w:r w:rsidRPr="005664EB">
        <w:rPr>
          <w:rFonts w:ascii="Times New Roman" w:hAnsi="Times New Roman" w:cs="Times New Roman"/>
          <w:sz w:val="24"/>
          <w:szCs w:val="24"/>
        </w:rPr>
        <w:t xml:space="preserve"> and it has been agreed, albeit informally at the moment.  So, the Bowling Green and the Pavilion will become </w:t>
      </w:r>
      <w:r>
        <w:rPr>
          <w:rFonts w:ascii="Times New Roman" w:hAnsi="Times New Roman" w:cs="Times New Roman"/>
          <w:sz w:val="24"/>
          <w:szCs w:val="24"/>
        </w:rPr>
        <w:t>Our Villages</w:t>
      </w:r>
      <w:r w:rsidRPr="005664EB">
        <w:rPr>
          <w:rFonts w:ascii="Times New Roman" w:hAnsi="Times New Roman" w:cs="Times New Roman"/>
          <w:sz w:val="24"/>
          <w:szCs w:val="24"/>
        </w:rPr>
        <w:t xml:space="preserve">.  A separate meeting is to be arranged to discuss what we want to do with them.  </w:t>
      </w:r>
      <w:r>
        <w:rPr>
          <w:rFonts w:ascii="Times New Roman" w:hAnsi="Times New Roman" w:cs="Times New Roman"/>
          <w:b/>
          <w:bCs/>
          <w:sz w:val="24"/>
          <w:szCs w:val="24"/>
        </w:rPr>
        <w:t>HH to action.</w:t>
      </w:r>
    </w:p>
    <w:p w14:paraId="5EB1E9B1" w14:textId="7516D8A7" w:rsidR="005664EB" w:rsidRPr="005664EB" w:rsidRDefault="005664EB" w:rsidP="005967C7">
      <w:pPr>
        <w:pStyle w:val="ListParagraph"/>
        <w:numPr>
          <w:ilvl w:val="0"/>
          <w:numId w:val="5"/>
        </w:numPr>
        <w:jc w:val="both"/>
        <w:rPr>
          <w:rFonts w:ascii="Times New Roman" w:hAnsi="Times New Roman" w:cs="Times New Roman"/>
          <w:b/>
          <w:bCs/>
          <w:sz w:val="24"/>
          <w:szCs w:val="24"/>
        </w:rPr>
      </w:pPr>
      <w:r w:rsidRPr="005664EB">
        <w:rPr>
          <w:rFonts w:ascii="Times New Roman" w:hAnsi="Times New Roman" w:cs="Times New Roman"/>
          <w:sz w:val="24"/>
          <w:szCs w:val="24"/>
        </w:rPr>
        <w:t xml:space="preserve">There have been </w:t>
      </w:r>
      <w:proofErr w:type="gramStart"/>
      <w:r w:rsidRPr="005664EB">
        <w:rPr>
          <w:rFonts w:ascii="Times New Roman" w:hAnsi="Times New Roman" w:cs="Times New Roman"/>
          <w:sz w:val="24"/>
          <w:szCs w:val="24"/>
        </w:rPr>
        <w:t>a number of</w:t>
      </w:r>
      <w:proofErr w:type="gramEnd"/>
      <w:r w:rsidRPr="005664EB">
        <w:rPr>
          <w:rFonts w:ascii="Times New Roman" w:hAnsi="Times New Roman" w:cs="Times New Roman"/>
          <w:sz w:val="24"/>
          <w:szCs w:val="24"/>
        </w:rPr>
        <w:t xml:space="preserve"> complaints about the state of the two bowling greens.  Helen</w:t>
      </w:r>
      <w:r w:rsidR="009161C4">
        <w:rPr>
          <w:rFonts w:ascii="Times New Roman" w:hAnsi="Times New Roman" w:cs="Times New Roman"/>
          <w:sz w:val="24"/>
          <w:szCs w:val="24"/>
        </w:rPr>
        <w:t xml:space="preserve"> H</w:t>
      </w:r>
      <w:r w:rsidRPr="005664EB">
        <w:rPr>
          <w:rFonts w:ascii="Times New Roman" w:hAnsi="Times New Roman" w:cs="Times New Roman"/>
          <w:sz w:val="24"/>
          <w:szCs w:val="24"/>
        </w:rPr>
        <w:t xml:space="preserve"> has asked for them to be cut and they will be, it’s just a case of when.  They are also going around with weed killer.</w:t>
      </w:r>
    </w:p>
    <w:p w14:paraId="38D7E815" w14:textId="11164517" w:rsidR="005664EB" w:rsidRPr="005664EB" w:rsidRDefault="005664EB" w:rsidP="005967C7">
      <w:pPr>
        <w:pStyle w:val="ListParagraph"/>
        <w:numPr>
          <w:ilvl w:val="0"/>
          <w:numId w:val="5"/>
        </w:numPr>
        <w:jc w:val="both"/>
        <w:rPr>
          <w:rFonts w:ascii="Times New Roman" w:hAnsi="Times New Roman" w:cs="Times New Roman"/>
          <w:b/>
          <w:bCs/>
          <w:sz w:val="24"/>
          <w:szCs w:val="24"/>
        </w:rPr>
      </w:pPr>
      <w:r>
        <w:rPr>
          <w:rFonts w:ascii="Times New Roman" w:hAnsi="Times New Roman" w:cs="Times New Roman"/>
          <w:sz w:val="24"/>
          <w:szCs w:val="24"/>
        </w:rPr>
        <w:t xml:space="preserve">With regards to the suggested </w:t>
      </w:r>
      <w:r w:rsidR="00273910">
        <w:rPr>
          <w:rFonts w:ascii="Times New Roman" w:hAnsi="Times New Roman" w:cs="Times New Roman"/>
          <w:sz w:val="24"/>
          <w:szCs w:val="24"/>
        </w:rPr>
        <w:t>m</w:t>
      </w:r>
      <w:r>
        <w:rPr>
          <w:rFonts w:ascii="Times New Roman" w:hAnsi="Times New Roman" w:cs="Times New Roman"/>
          <w:sz w:val="24"/>
          <w:szCs w:val="24"/>
        </w:rPr>
        <w:t>ural</w:t>
      </w:r>
      <w:r w:rsidR="00273910">
        <w:rPr>
          <w:rFonts w:ascii="Times New Roman" w:hAnsi="Times New Roman" w:cs="Times New Roman"/>
          <w:sz w:val="24"/>
          <w:szCs w:val="24"/>
        </w:rPr>
        <w:t xml:space="preserve"> on the wall of the DIY shop</w:t>
      </w:r>
      <w:r>
        <w:rPr>
          <w:rFonts w:ascii="Times New Roman" w:hAnsi="Times New Roman" w:cs="Times New Roman"/>
          <w:sz w:val="24"/>
          <w:szCs w:val="24"/>
        </w:rPr>
        <w:t xml:space="preserve">, </w:t>
      </w:r>
      <w:r w:rsidRPr="005664EB">
        <w:rPr>
          <w:rFonts w:ascii="Times New Roman" w:hAnsi="Times New Roman" w:cs="Times New Roman"/>
          <w:sz w:val="24"/>
          <w:szCs w:val="24"/>
        </w:rPr>
        <w:t xml:space="preserve">Caroline has </w:t>
      </w:r>
      <w:r w:rsidR="00273910">
        <w:rPr>
          <w:rFonts w:ascii="Times New Roman" w:hAnsi="Times New Roman" w:cs="Times New Roman"/>
          <w:sz w:val="24"/>
          <w:szCs w:val="24"/>
        </w:rPr>
        <w:t xml:space="preserve">spoken to a member of staff regarding this who said they would contact </w:t>
      </w:r>
      <w:r w:rsidR="00273910">
        <w:rPr>
          <w:rFonts w:ascii="Times New Roman" w:hAnsi="Times New Roman" w:cs="Times New Roman"/>
          <w:sz w:val="24"/>
          <w:szCs w:val="24"/>
        </w:rPr>
        <w:lastRenderedPageBreak/>
        <w:t xml:space="preserve">the landlord.  No response has been received to date.  </w:t>
      </w:r>
      <w:r w:rsidRPr="005664EB">
        <w:rPr>
          <w:rFonts w:ascii="Times New Roman" w:hAnsi="Times New Roman" w:cs="Times New Roman"/>
          <w:sz w:val="24"/>
          <w:szCs w:val="24"/>
        </w:rPr>
        <w:t>Helen</w:t>
      </w:r>
      <w:r w:rsidR="009161C4">
        <w:rPr>
          <w:rFonts w:ascii="Times New Roman" w:hAnsi="Times New Roman" w:cs="Times New Roman"/>
          <w:sz w:val="24"/>
          <w:szCs w:val="24"/>
        </w:rPr>
        <w:t xml:space="preserve"> H</w:t>
      </w:r>
      <w:r w:rsidRPr="005664EB">
        <w:rPr>
          <w:rFonts w:ascii="Times New Roman" w:hAnsi="Times New Roman" w:cs="Times New Roman"/>
          <w:sz w:val="24"/>
          <w:szCs w:val="24"/>
        </w:rPr>
        <w:t xml:space="preserve"> suggest</w:t>
      </w:r>
      <w:r w:rsidR="00273910">
        <w:rPr>
          <w:rFonts w:ascii="Times New Roman" w:hAnsi="Times New Roman" w:cs="Times New Roman"/>
          <w:sz w:val="24"/>
          <w:szCs w:val="24"/>
        </w:rPr>
        <w:t>ed</w:t>
      </w:r>
      <w:r w:rsidRPr="005664EB">
        <w:rPr>
          <w:rFonts w:ascii="Times New Roman" w:hAnsi="Times New Roman" w:cs="Times New Roman"/>
          <w:sz w:val="24"/>
          <w:szCs w:val="24"/>
        </w:rPr>
        <w:t xml:space="preserve"> the design of the mural could be made into a competition, then we could get someone to paint it.  She also suggest</w:t>
      </w:r>
      <w:r w:rsidR="00273910">
        <w:rPr>
          <w:rFonts w:ascii="Times New Roman" w:hAnsi="Times New Roman" w:cs="Times New Roman"/>
          <w:sz w:val="24"/>
          <w:szCs w:val="24"/>
        </w:rPr>
        <w:t>ed</w:t>
      </w:r>
      <w:r w:rsidRPr="005664EB">
        <w:rPr>
          <w:rFonts w:ascii="Times New Roman" w:hAnsi="Times New Roman" w:cs="Times New Roman"/>
          <w:sz w:val="24"/>
          <w:szCs w:val="24"/>
        </w:rPr>
        <w:t xml:space="preserve"> we have one on the pavilion (a bowling themed mural</w:t>
      </w:r>
      <w:r w:rsidR="00273910">
        <w:rPr>
          <w:rFonts w:ascii="Times New Roman" w:hAnsi="Times New Roman" w:cs="Times New Roman"/>
          <w:sz w:val="24"/>
          <w:szCs w:val="24"/>
        </w:rPr>
        <w:t xml:space="preserve"> perhaps</w:t>
      </w:r>
      <w:r w:rsidRPr="005664EB">
        <w:rPr>
          <w:rFonts w:ascii="Times New Roman" w:hAnsi="Times New Roman" w:cs="Times New Roman"/>
          <w:sz w:val="24"/>
          <w:szCs w:val="24"/>
        </w:rPr>
        <w:t xml:space="preserve">) – </w:t>
      </w:r>
      <w:r w:rsidR="00273910">
        <w:rPr>
          <w:rFonts w:ascii="Times New Roman" w:hAnsi="Times New Roman" w:cs="Times New Roman"/>
          <w:sz w:val="24"/>
          <w:szCs w:val="24"/>
        </w:rPr>
        <w:t xml:space="preserve">but </w:t>
      </w:r>
      <w:r w:rsidRPr="005664EB">
        <w:rPr>
          <w:rFonts w:ascii="Times New Roman" w:hAnsi="Times New Roman" w:cs="Times New Roman"/>
          <w:sz w:val="24"/>
          <w:szCs w:val="24"/>
        </w:rPr>
        <w:t xml:space="preserve">something which could be stuck on rather than painted </w:t>
      </w:r>
      <w:proofErr w:type="gramStart"/>
      <w:r w:rsidRPr="005664EB">
        <w:rPr>
          <w:rFonts w:ascii="Times New Roman" w:hAnsi="Times New Roman" w:cs="Times New Roman"/>
          <w:sz w:val="24"/>
          <w:szCs w:val="24"/>
        </w:rPr>
        <w:t>on, in case</w:t>
      </w:r>
      <w:proofErr w:type="gramEnd"/>
      <w:r w:rsidRPr="005664EB">
        <w:rPr>
          <w:rFonts w:ascii="Times New Roman" w:hAnsi="Times New Roman" w:cs="Times New Roman"/>
          <w:sz w:val="24"/>
          <w:szCs w:val="24"/>
        </w:rPr>
        <w:t xml:space="preserve"> we wanted to remove it and put it elsewhere.</w:t>
      </w:r>
    </w:p>
    <w:p w14:paraId="3F979259" w14:textId="2800A2FC" w:rsidR="00CB4488" w:rsidRDefault="00CB4488" w:rsidP="00B8575D">
      <w:pPr>
        <w:pStyle w:val="NoSpacing"/>
        <w:rPr>
          <w:rFonts w:ascii="Times New Roman" w:hAnsi="Times New Roman" w:cs="Times New Roman"/>
          <w:b/>
          <w:bCs/>
          <w:sz w:val="24"/>
          <w:szCs w:val="24"/>
        </w:rPr>
      </w:pPr>
      <w:r>
        <w:rPr>
          <w:rFonts w:ascii="Times New Roman" w:hAnsi="Times New Roman" w:cs="Times New Roman"/>
          <w:b/>
          <w:bCs/>
          <w:sz w:val="24"/>
          <w:szCs w:val="24"/>
        </w:rPr>
        <w:tab/>
        <w:t>b)  Community Garde</w:t>
      </w:r>
      <w:r w:rsidR="00273910">
        <w:rPr>
          <w:rFonts w:ascii="Times New Roman" w:hAnsi="Times New Roman" w:cs="Times New Roman"/>
          <w:b/>
          <w:bCs/>
          <w:sz w:val="24"/>
          <w:szCs w:val="24"/>
        </w:rPr>
        <w:t>n.</w:t>
      </w:r>
    </w:p>
    <w:p w14:paraId="3B796256" w14:textId="252718B4" w:rsidR="00273910" w:rsidRDefault="00273910" w:rsidP="00FB664C">
      <w:pPr>
        <w:pStyle w:val="NoSpacing"/>
        <w:ind w:left="1440"/>
        <w:jc w:val="both"/>
        <w:rPr>
          <w:rFonts w:ascii="Times New Roman" w:hAnsi="Times New Roman" w:cs="Times New Roman"/>
          <w:b/>
          <w:bCs/>
          <w:sz w:val="24"/>
          <w:szCs w:val="24"/>
        </w:rPr>
      </w:pPr>
      <w:r>
        <w:rPr>
          <w:rFonts w:ascii="Times New Roman" w:hAnsi="Times New Roman" w:cs="Times New Roman"/>
          <w:sz w:val="24"/>
          <w:szCs w:val="24"/>
        </w:rPr>
        <w:t>A meeting took place on Friday 11</w:t>
      </w:r>
      <w:r w:rsidRPr="00273910">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 with representatives from both the church and Our Villages.  Barbara did forward an email, sent by Paddy, which summarised the discussions </w:t>
      </w:r>
      <w:r w:rsidR="00FB664C">
        <w:rPr>
          <w:rFonts w:ascii="Times New Roman" w:hAnsi="Times New Roman" w:cs="Times New Roman"/>
          <w:sz w:val="24"/>
          <w:szCs w:val="24"/>
        </w:rPr>
        <w:t>which took place during th</w:t>
      </w:r>
      <w:r w:rsidR="00752EAC">
        <w:rPr>
          <w:rFonts w:ascii="Times New Roman" w:hAnsi="Times New Roman" w:cs="Times New Roman"/>
          <w:sz w:val="24"/>
          <w:szCs w:val="24"/>
        </w:rPr>
        <w:t>at</w:t>
      </w:r>
      <w:r w:rsidR="00FB664C">
        <w:rPr>
          <w:rFonts w:ascii="Times New Roman" w:hAnsi="Times New Roman" w:cs="Times New Roman"/>
          <w:sz w:val="24"/>
          <w:szCs w:val="24"/>
        </w:rPr>
        <w:t xml:space="preserve"> meeting.  It was acknowledged there was a lot of enthusiasm for this project.  Barbara is going to get back to Paddy to suggest a joint steering group is formed, this will allow the project to be taken forward.  </w:t>
      </w:r>
      <w:r w:rsidR="00FB664C">
        <w:rPr>
          <w:rFonts w:ascii="Times New Roman" w:hAnsi="Times New Roman" w:cs="Times New Roman"/>
          <w:b/>
          <w:bCs/>
          <w:sz w:val="24"/>
          <w:szCs w:val="24"/>
        </w:rPr>
        <w:t>BW to action.</w:t>
      </w:r>
    </w:p>
    <w:p w14:paraId="2BA31F2A" w14:textId="15277B56" w:rsidR="00CB4488" w:rsidRDefault="00CB4488" w:rsidP="00FB664C">
      <w:pPr>
        <w:pStyle w:val="NoSpacing"/>
        <w:rPr>
          <w:rFonts w:ascii="Times New Roman" w:hAnsi="Times New Roman" w:cs="Times New Roman"/>
          <w:b/>
          <w:bCs/>
          <w:sz w:val="24"/>
          <w:szCs w:val="24"/>
        </w:rPr>
      </w:pPr>
    </w:p>
    <w:p w14:paraId="25CFD3ED" w14:textId="46579FF8" w:rsidR="00FB664C" w:rsidRDefault="00FB664C" w:rsidP="00FB664C">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c</w:t>
      </w:r>
      <w:r w:rsidR="00CB4488">
        <w:rPr>
          <w:rFonts w:ascii="Times New Roman" w:hAnsi="Times New Roman" w:cs="Times New Roman"/>
          <w:b/>
          <w:bCs/>
          <w:sz w:val="24"/>
          <w:szCs w:val="24"/>
        </w:rPr>
        <w:t>)  Places called home – Funding Opportunity</w:t>
      </w:r>
      <w:r>
        <w:rPr>
          <w:rFonts w:ascii="Times New Roman" w:hAnsi="Times New Roman" w:cs="Times New Roman"/>
          <w:b/>
          <w:bCs/>
          <w:sz w:val="24"/>
          <w:szCs w:val="24"/>
        </w:rPr>
        <w:t>.</w:t>
      </w:r>
    </w:p>
    <w:p w14:paraId="2AA0BD6B" w14:textId="232F06EF" w:rsidR="00FB664C" w:rsidRPr="00FB664C" w:rsidRDefault="00FB664C" w:rsidP="00FB664C">
      <w:pPr>
        <w:pStyle w:val="NoSpacing"/>
        <w:ind w:left="1440"/>
        <w:jc w:val="both"/>
        <w:rPr>
          <w:rFonts w:ascii="Times New Roman" w:hAnsi="Times New Roman" w:cs="Times New Roman"/>
          <w:b/>
          <w:bCs/>
          <w:sz w:val="24"/>
          <w:szCs w:val="24"/>
        </w:rPr>
      </w:pPr>
      <w:r>
        <w:rPr>
          <w:rFonts w:ascii="Times New Roman" w:hAnsi="Times New Roman" w:cs="Times New Roman"/>
          <w:sz w:val="24"/>
          <w:szCs w:val="24"/>
        </w:rPr>
        <w:t>Helen</w:t>
      </w:r>
      <w:r w:rsidR="00D74E4F">
        <w:rPr>
          <w:rFonts w:ascii="Times New Roman" w:hAnsi="Times New Roman" w:cs="Times New Roman"/>
          <w:sz w:val="24"/>
          <w:szCs w:val="24"/>
        </w:rPr>
        <w:t xml:space="preserve"> H</w:t>
      </w:r>
      <w:r>
        <w:rPr>
          <w:rFonts w:ascii="Times New Roman" w:hAnsi="Times New Roman" w:cs="Times New Roman"/>
          <w:sz w:val="24"/>
          <w:szCs w:val="24"/>
        </w:rPr>
        <w:t xml:space="preserve"> is going to look at the funding applications to decide which one is best.  </w:t>
      </w:r>
      <w:r>
        <w:rPr>
          <w:rFonts w:ascii="Times New Roman" w:hAnsi="Times New Roman" w:cs="Times New Roman"/>
          <w:b/>
          <w:bCs/>
          <w:sz w:val="24"/>
          <w:szCs w:val="24"/>
        </w:rPr>
        <w:t>HH to action.</w:t>
      </w:r>
    </w:p>
    <w:p w14:paraId="660A4E24" w14:textId="34649D03" w:rsidR="00CB4488" w:rsidRDefault="00CB4488" w:rsidP="00CB4488">
      <w:pPr>
        <w:pStyle w:val="NoSpacing"/>
        <w:rPr>
          <w:rFonts w:ascii="Times New Roman" w:hAnsi="Times New Roman" w:cs="Times New Roman"/>
          <w:b/>
          <w:bCs/>
          <w:sz w:val="24"/>
          <w:szCs w:val="24"/>
        </w:rPr>
      </w:pPr>
    </w:p>
    <w:p w14:paraId="12E83F14" w14:textId="33CD48A6" w:rsidR="00CB4488" w:rsidRDefault="00CB4488" w:rsidP="00CB4488">
      <w:pPr>
        <w:pStyle w:val="NoSpacing"/>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Autumn Fair:</w:t>
      </w:r>
    </w:p>
    <w:p w14:paraId="6568E5D0" w14:textId="0F0471C5" w:rsidR="00FB664C" w:rsidRPr="009B550F" w:rsidRDefault="00FB664C" w:rsidP="00FB664C">
      <w:pPr>
        <w:pStyle w:val="NoSpacing"/>
        <w:ind w:left="1440"/>
        <w:jc w:val="both"/>
        <w:rPr>
          <w:rFonts w:ascii="Times New Roman" w:hAnsi="Times New Roman" w:cs="Times New Roman"/>
          <w:b/>
          <w:bCs/>
          <w:sz w:val="24"/>
          <w:szCs w:val="24"/>
        </w:rPr>
      </w:pPr>
      <w:r>
        <w:rPr>
          <w:rFonts w:ascii="Times New Roman" w:hAnsi="Times New Roman" w:cs="Times New Roman"/>
          <w:sz w:val="24"/>
          <w:szCs w:val="24"/>
        </w:rPr>
        <w:t xml:space="preserve">It was agreed that it would be nice to have a smaller, scaled down version of Crawcrook Fair.  Barbara informed the meeting she has already </w:t>
      </w:r>
      <w:proofErr w:type="gramStart"/>
      <w:r>
        <w:rPr>
          <w:rFonts w:ascii="Times New Roman" w:hAnsi="Times New Roman" w:cs="Times New Roman"/>
          <w:sz w:val="24"/>
          <w:szCs w:val="24"/>
        </w:rPr>
        <w:t>made contact with</w:t>
      </w:r>
      <w:proofErr w:type="gramEnd"/>
      <w:r>
        <w:rPr>
          <w:rFonts w:ascii="Times New Roman" w:hAnsi="Times New Roman" w:cs="Times New Roman"/>
          <w:sz w:val="24"/>
          <w:szCs w:val="24"/>
        </w:rPr>
        <w:t xml:space="preserve"> Julie who has agreed to manage the </w:t>
      </w:r>
      <w:r w:rsidR="00752EAC">
        <w:rPr>
          <w:rFonts w:ascii="Times New Roman" w:hAnsi="Times New Roman" w:cs="Times New Roman"/>
          <w:sz w:val="24"/>
          <w:szCs w:val="24"/>
        </w:rPr>
        <w:t xml:space="preserve">stall </w:t>
      </w:r>
      <w:r>
        <w:rPr>
          <w:rFonts w:ascii="Times New Roman" w:hAnsi="Times New Roman" w:cs="Times New Roman"/>
          <w:sz w:val="24"/>
          <w:szCs w:val="24"/>
        </w:rPr>
        <w:t xml:space="preserve">bookings.  It was decided we need to establish a group to take the planning of the event forward.  Mo is to email all trustees and members to ask if anyone </w:t>
      </w:r>
      <w:r w:rsidR="009B550F">
        <w:rPr>
          <w:rFonts w:ascii="Times New Roman" w:hAnsi="Times New Roman" w:cs="Times New Roman"/>
          <w:sz w:val="24"/>
          <w:szCs w:val="24"/>
        </w:rPr>
        <w:t xml:space="preserve">is interested in becoming actively involved in either the planning and preparation and/or </w:t>
      </w:r>
      <w:proofErr w:type="gramStart"/>
      <w:r w:rsidR="009B550F">
        <w:rPr>
          <w:rFonts w:ascii="Times New Roman" w:hAnsi="Times New Roman" w:cs="Times New Roman"/>
          <w:sz w:val="24"/>
          <w:szCs w:val="24"/>
        </w:rPr>
        <w:t>helping out</w:t>
      </w:r>
      <w:proofErr w:type="gramEnd"/>
      <w:r w:rsidR="009B550F">
        <w:rPr>
          <w:rFonts w:ascii="Times New Roman" w:hAnsi="Times New Roman" w:cs="Times New Roman"/>
          <w:sz w:val="24"/>
          <w:szCs w:val="24"/>
        </w:rPr>
        <w:t xml:space="preserve"> on the day.  </w:t>
      </w:r>
      <w:r w:rsidR="009B550F">
        <w:rPr>
          <w:rFonts w:ascii="Times New Roman" w:hAnsi="Times New Roman" w:cs="Times New Roman"/>
          <w:b/>
          <w:bCs/>
          <w:sz w:val="24"/>
          <w:szCs w:val="24"/>
        </w:rPr>
        <w:t>MF to action.</w:t>
      </w:r>
    </w:p>
    <w:p w14:paraId="2DA3DB2E" w14:textId="77777777" w:rsidR="00CB4488" w:rsidRDefault="00CB4488" w:rsidP="00B8575D">
      <w:pPr>
        <w:pStyle w:val="NoSpacing"/>
        <w:rPr>
          <w:rFonts w:ascii="Times New Roman" w:hAnsi="Times New Roman" w:cs="Times New Roman"/>
          <w:b/>
          <w:bCs/>
          <w:sz w:val="24"/>
          <w:szCs w:val="24"/>
        </w:rPr>
      </w:pPr>
    </w:p>
    <w:p w14:paraId="40B66910" w14:textId="61196AA5" w:rsidR="00AC7650" w:rsidRDefault="00AC7650" w:rsidP="00AC7650">
      <w:pPr>
        <w:pStyle w:val="NoSpacing"/>
        <w:rPr>
          <w:rFonts w:ascii="Times New Roman" w:hAnsi="Times New Roman" w:cs="Times New Roman"/>
          <w:sz w:val="24"/>
          <w:szCs w:val="24"/>
        </w:rPr>
      </w:pPr>
      <w:r>
        <w:rPr>
          <w:rFonts w:ascii="Times New Roman" w:hAnsi="Times New Roman" w:cs="Times New Roman"/>
          <w:sz w:val="24"/>
          <w:szCs w:val="24"/>
        </w:rPr>
        <w:t>7</w:t>
      </w:r>
      <w:r w:rsidRPr="00E168B7">
        <w:rPr>
          <w:rFonts w:ascii="Times New Roman" w:hAnsi="Times New Roman" w:cs="Times New Roman"/>
          <w:sz w:val="24"/>
          <w:szCs w:val="24"/>
        </w:rPr>
        <w:t xml:space="preserve">.  </w:t>
      </w:r>
      <w:r w:rsidRPr="00E168B7">
        <w:rPr>
          <w:rFonts w:ascii="Times New Roman" w:hAnsi="Times New Roman" w:cs="Times New Roman"/>
          <w:sz w:val="24"/>
          <w:szCs w:val="24"/>
        </w:rPr>
        <w:tab/>
        <w:t>Finance Report: (CJ)</w:t>
      </w:r>
      <w:r>
        <w:rPr>
          <w:rFonts w:ascii="Times New Roman" w:hAnsi="Times New Roman" w:cs="Times New Roman"/>
          <w:sz w:val="24"/>
          <w:szCs w:val="24"/>
        </w:rPr>
        <w:t>.</w:t>
      </w:r>
    </w:p>
    <w:p w14:paraId="271D16FB" w14:textId="2BB64BC9" w:rsidR="009B550F" w:rsidRDefault="009B550F" w:rsidP="009B550F">
      <w:pPr>
        <w:pStyle w:val="NoSpacing"/>
        <w:ind w:left="1440"/>
        <w:jc w:val="both"/>
        <w:rPr>
          <w:rFonts w:ascii="Times New Roman" w:hAnsi="Times New Roman" w:cs="Times New Roman"/>
          <w:sz w:val="24"/>
          <w:szCs w:val="24"/>
        </w:rPr>
      </w:pPr>
      <w:r>
        <w:rPr>
          <w:rFonts w:ascii="Times New Roman" w:hAnsi="Times New Roman" w:cs="Times New Roman"/>
          <w:sz w:val="24"/>
          <w:szCs w:val="24"/>
        </w:rPr>
        <w:t>The finance report was circulated prior to the meeting.  No questions or queries were raised.</w:t>
      </w:r>
    </w:p>
    <w:p w14:paraId="0B8621FC" w14:textId="33D26A5C" w:rsidR="009B550F" w:rsidRDefault="009B550F" w:rsidP="009B550F">
      <w:pPr>
        <w:pStyle w:val="NoSpacing"/>
        <w:ind w:left="1440"/>
        <w:jc w:val="both"/>
        <w:rPr>
          <w:rFonts w:ascii="Times New Roman" w:hAnsi="Times New Roman" w:cs="Times New Roman"/>
          <w:sz w:val="24"/>
          <w:szCs w:val="24"/>
        </w:rPr>
      </w:pPr>
    </w:p>
    <w:tbl>
      <w:tblPr>
        <w:tblStyle w:val="TableGrid"/>
        <w:tblW w:w="0" w:type="auto"/>
        <w:tblInd w:w="704" w:type="dxa"/>
        <w:tblLook w:val="04A0" w:firstRow="1" w:lastRow="0" w:firstColumn="1" w:lastColumn="0" w:noHBand="0" w:noVBand="1"/>
      </w:tblPr>
      <w:tblGrid>
        <w:gridCol w:w="709"/>
        <w:gridCol w:w="2659"/>
        <w:gridCol w:w="1227"/>
        <w:gridCol w:w="1221"/>
        <w:gridCol w:w="1296"/>
        <w:gridCol w:w="1200"/>
      </w:tblGrid>
      <w:tr w:rsidR="009B550F" w14:paraId="4EDB0899" w14:textId="77777777" w:rsidTr="0097193A">
        <w:tc>
          <w:tcPr>
            <w:tcW w:w="709" w:type="dxa"/>
          </w:tcPr>
          <w:p w14:paraId="1EE758F1" w14:textId="6BB53323" w:rsidR="009B550F" w:rsidRPr="0097193A" w:rsidRDefault="009B550F" w:rsidP="009B550F">
            <w:pPr>
              <w:pStyle w:val="NoSpacing"/>
              <w:jc w:val="both"/>
              <w:rPr>
                <w:rFonts w:ascii="Times New Roman" w:hAnsi="Times New Roman" w:cs="Times New Roman"/>
                <w:color w:val="385623" w:themeColor="accent6" w:themeShade="80"/>
              </w:rPr>
            </w:pPr>
            <w:r w:rsidRPr="0097193A">
              <w:rPr>
                <w:rFonts w:ascii="Times New Roman" w:hAnsi="Times New Roman" w:cs="Times New Roman"/>
                <w:color w:val="385623" w:themeColor="accent6" w:themeShade="80"/>
              </w:rPr>
              <w:t>Park</w:t>
            </w:r>
          </w:p>
        </w:tc>
        <w:tc>
          <w:tcPr>
            <w:tcW w:w="2659" w:type="dxa"/>
          </w:tcPr>
          <w:p w14:paraId="2C4BD025" w14:textId="3655E5E8" w:rsidR="009B550F" w:rsidRPr="0097193A" w:rsidRDefault="009B550F" w:rsidP="009B550F">
            <w:pPr>
              <w:pStyle w:val="NoSpacing"/>
              <w:jc w:val="both"/>
              <w:rPr>
                <w:rFonts w:ascii="Times New Roman" w:hAnsi="Times New Roman" w:cs="Times New Roman"/>
                <w:color w:val="385623" w:themeColor="accent6" w:themeShade="80"/>
              </w:rPr>
            </w:pPr>
            <w:r w:rsidRPr="0097193A">
              <w:rPr>
                <w:rFonts w:ascii="Times New Roman" w:hAnsi="Times New Roman" w:cs="Times New Roman"/>
                <w:color w:val="385623" w:themeColor="accent6" w:themeShade="80"/>
              </w:rPr>
              <w:t>Grant for plan</w:t>
            </w:r>
          </w:p>
        </w:tc>
        <w:tc>
          <w:tcPr>
            <w:tcW w:w="1227" w:type="dxa"/>
          </w:tcPr>
          <w:p w14:paraId="737CF6ED" w14:textId="2E2CABF4" w:rsidR="009B550F" w:rsidRPr="0097193A" w:rsidRDefault="009B550F" w:rsidP="009B550F">
            <w:pPr>
              <w:pStyle w:val="NoSpacing"/>
              <w:jc w:val="both"/>
              <w:rPr>
                <w:rFonts w:ascii="Times New Roman" w:hAnsi="Times New Roman" w:cs="Times New Roman"/>
                <w:color w:val="385623" w:themeColor="accent6" w:themeShade="80"/>
              </w:rPr>
            </w:pPr>
            <w:r w:rsidRPr="0097193A">
              <w:rPr>
                <w:rFonts w:ascii="Times New Roman" w:hAnsi="Times New Roman" w:cs="Times New Roman"/>
                <w:color w:val="385623" w:themeColor="accent6" w:themeShade="80"/>
              </w:rPr>
              <w:t>3k</w:t>
            </w:r>
          </w:p>
        </w:tc>
        <w:tc>
          <w:tcPr>
            <w:tcW w:w="1221" w:type="dxa"/>
          </w:tcPr>
          <w:p w14:paraId="1C19D9FC" w14:textId="77777777" w:rsidR="009B550F" w:rsidRPr="0097193A" w:rsidRDefault="009B550F" w:rsidP="009B550F">
            <w:pPr>
              <w:pStyle w:val="NoSpacing"/>
              <w:jc w:val="both"/>
              <w:rPr>
                <w:rFonts w:ascii="Times New Roman" w:hAnsi="Times New Roman" w:cs="Times New Roman"/>
                <w:color w:val="385623" w:themeColor="accent6" w:themeShade="80"/>
              </w:rPr>
            </w:pPr>
          </w:p>
        </w:tc>
        <w:tc>
          <w:tcPr>
            <w:tcW w:w="1296" w:type="dxa"/>
          </w:tcPr>
          <w:p w14:paraId="26CC6400" w14:textId="0E68D432" w:rsidR="009B550F" w:rsidRPr="0097193A" w:rsidRDefault="009B550F" w:rsidP="009B550F">
            <w:pPr>
              <w:pStyle w:val="NoSpacing"/>
              <w:jc w:val="right"/>
              <w:rPr>
                <w:rFonts w:ascii="Times New Roman" w:hAnsi="Times New Roman" w:cs="Times New Roman"/>
                <w:color w:val="385623" w:themeColor="accent6" w:themeShade="80"/>
              </w:rPr>
            </w:pPr>
            <w:r w:rsidRPr="0097193A">
              <w:rPr>
                <w:rFonts w:ascii="Times New Roman" w:hAnsi="Times New Roman" w:cs="Times New Roman"/>
                <w:color w:val="385623" w:themeColor="accent6" w:themeShade="80"/>
              </w:rPr>
              <w:t>£3,000.00</w:t>
            </w:r>
          </w:p>
        </w:tc>
        <w:tc>
          <w:tcPr>
            <w:tcW w:w="1200" w:type="dxa"/>
          </w:tcPr>
          <w:p w14:paraId="0A252A79" w14:textId="77777777" w:rsidR="009B550F" w:rsidRPr="0097193A" w:rsidRDefault="009B550F" w:rsidP="009B550F">
            <w:pPr>
              <w:pStyle w:val="NoSpacing"/>
              <w:jc w:val="both"/>
              <w:rPr>
                <w:rFonts w:ascii="Times New Roman" w:hAnsi="Times New Roman" w:cs="Times New Roman"/>
                <w:color w:val="385623" w:themeColor="accent6" w:themeShade="80"/>
              </w:rPr>
            </w:pPr>
          </w:p>
        </w:tc>
      </w:tr>
      <w:tr w:rsidR="009B550F" w14:paraId="61F71408" w14:textId="77777777" w:rsidTr="0097193A">
        <w:tc>
          <w:tcPr>
            <w:tcW w:w="709" w:type="dxa"/>
          </w:tcPr>
          <w:p w14:paraId="43E5A89A" w14:textId="77777777" w:rsidR="009B550F" w:rsidRPr="0097193A" w:rsidRDefault="009B550F" w:rsidP="009B550F">
            <w:pPr>
              <w:pStyle w:val="NoSpacing"/>
              <w:jc w:val="both"/>
              <w:rPr>
                <w:rFonts w:ascii="Times New Roman" w:hAnsi="Times New Roman" w:cs="Times New Roman"/>
              </w:rPr>
            </w:pPr>
          </w:p>
        </w:tc>
        <w:tc>
          <w:tcPr>
            <w:tcW w:w="2659" w:type="dxa"/>
          </w:tcPr>
          <w:p w14:paraId="5C81FFAC" w14:textId="55D53E5B" w:rsidR="009B550F" w:rsidRPr="0097193A" w:rsidRDefault="009B550F" w:rsidP="009B550F">
            <w:pPr>
              <w:pStyle w:val="NoSpacing"/>
              <w:jc w:val="both"/>
              <w:rPr>
                <w:rFonts w:ascii="Times New Roman" w:hAnsi="Times New Roman" w:cs="Times New Roman"/>
                <w:color w:val="385623" w:themeColor="accent6" w:themeShade="80"/>
              </w:rPr>
            </w:pPr>
            <w:r w:rsidRPr="0097193A">
              <w:rPr>
                <w:rFonts w:ascii="Times New Roman" w:hAnsi="Times New Roman" w:cs="Times New Roman"/>
                <w:color w:val="385623" w:themeColor="accent6" w:themeShade="80"/>
              </w:rPr>
              <w:t>Match fund</w:t>
            </w:r>
          </w:p>
        </w:tc>
        <w:tc>
          <w:tcPr>
            <w:tcW w:w="1227" w:type="dxa"/>
          </w:tcPr>
          <w:p w14:paraId="023A60A0" w14:textId="77DCFE0D" w:rsidR="009B550F" w:rsidRPr="0097193A" w:rsidRDefault="009B550F" w:rsidP="009B550F">
            <w:pPr>
              <w:pStyle w:val="NoSpacing"/>
              <w:jc w:val="both"/>
              <w:rPr>
                <w:rFonts w:ascii="Times New Roman" w:hAnsi="Times New Roman" w:cs="Times New Roman"/>
                <w:color w:val="385623" w:themeColor="accent6" w:themeShade="80"/>
              </w:rPr>
            </w:pPr>
            <w:r w:rsidRPr="0097193A">
              <w:rPr>
                <w:rFonts w:ascii="Times New Roman" w:hAnsi="Times New Roman" w:cs="Times New Roman"/>
                <w:color w:val="385623" w:themeColor="accent6" w:themeShade="80"/>
              </w:rPr>
              <w:t>6k</w:t>
            </w:r>
          </w:p>
        </w:tc>
        <w:tc>
          <w:tcPr>
            <w:tcW w:w="1221" w:type="dxa"/>
          </w:tcPr>
          <w:p w14:paraId="14998643" w14:textId="77777777" w:rsidR="009B550F" w:rsidRPr="0097193A" w:rsidRDefault="009B550F" w:rsidP="009B550F">
            <w:pPr>
              <w:pStyle w:val="NoSpacing"/>
              <w:jc w:val="both"/>
              <w:rPr>
                <w:rFonts w:ascii="Times New Roman" w:hAnsi="Times New Roman" w:cs="Times New Roman"/>
                <w:color w:val="385623" w:themeColor="accent6" w:themeShade="80"/>
              </w:rPr>
            </w:pPr>
          </w:p>
        </w:tc>
        <w:tc>
          <w:tcPr>
            <w:tcW w:w="1296" w:type="dxa"/>
          </w:tcPr>
          <w:p w14:paraId="60C06B4B" w14:textId="2AA50995" w:rsidR="009B550F" w:rsidRPr="0097193A" w:rsidRDefault="009B550F" w:rsidP="009B550F">
            <w:pPr>
              <w:pStyle w:val="NoSpacing"/>
              <w:jc w:val="right"/>
              <w:rPr>
                <w:rFonts w:ascii="Times New Roman" w:hAnsi="Times New Roman" w:cs="Times New Roman"/>
                <w:color w:val="385623" w:themeColor="accent6" w:themeShade="80"/>
              </w:rPr>
            </w:pPr>
            <w:r w:rsidRPr="0097193A">
              <w:rPr>
                <w:rFonts w:ascii="Times New Roman" w:hAnsi="Times New Roman" w:cs="Times New Roman"/>
                <w:color w:val="385623" w:themeColor="accent6" w:themeShade="80"/>
              </w:rPr>
              <w:t>£6,000.00</w:t>
            </w:r>
          </w:p>
        </w:tc>
        <w:tc>
          <w:tcPr>
            <w:tcW w:w="1200" w:type="dxa"/>
          </w:tcPr>
          <w:p w14:paraId="50E0FA81" w14:textId="77777777" w:rsidR="009B550F" w:rsidRPr="0097193A" w:rsidRDefault="009B550F" w:rsidP="009B550F">
            <w:pPr>
              <w:pStyle w:val="NoSpacing"/>
              <w:jc w:val="both"/>
              <w:rPr>
                <w:rFonts w:ascii="Times New Roman" w:hAnsi="Times New Roman" w:cs="Times New Roman"/>
              </w:rPr>
            </w:pPr>
          </w:p>
        </w:tc>
      </w:tr>
      <w:tr w:rsidR="009B550F" w14:paraId="70370E54" w14:textId="77777777" w:rsidTr="0097193A">
        <w:tc>
          <w:tcPr>
            <w:tcW w:w="709" w:type="dxa"/>
          </w:tcPr>
          <w:p w14:paraId="5EC869B2" w14:textId="77777777" w:rsidR="009B550F" w:rsidRPr="0097193A" w:rsidRDefault="009B550F" w:rsidP="009B550F">
            <w:pPr>
              <w:pStyle w:val="NoSpacing"/>
              <w:jc w:val="both"/>
              <w:rPr>
                <w:rFonts w:ascii="Times New Roman" w:hAnsi="Times New Roman" w:cs="Times New Roman"/>
              </w:rPr>
            </w:pPr>
          </w:p>
        </w:tc>
        <w:tc>
          <w:tcPr>
            <w:tcW w:w="2659" w:type="dxa"/>
          </w:tcPr>
          <w:p w14:paraId="498BB5FE" w14:textId="7BBC1B78" w:rsidR="009B550F" w:rsidRPr="0097193A" w:rsidRDefault="009B550F" w:rsidP="009B550F">
            <w:pPr>
              <w:pStyle w:val="NoSpacing"/>
              <w:jc w:val="both"/>
              <w:rPr>
                <w:rFonts w:ascii="Times New Roman" w:hAnsi="Times New Roman" w:cs="Times New Roman"/>
                <w:color w:val="385623" w:themeColor="accent6" w:themeShade="80"/>
              </w:rPr>
            </w:pPr>
            <w:r w:rsidRPr="0097193A">
              <w:rPr>
                <w:rFonts w:ascii="Times New Roman" w:hAnsi="Times New Roman" w:cs="Times New Roman"/>
                <w:color w:val="385623" w:themeColor="accent6" w:themeShade="80"/>
              </w:rPr>
              <w:t>Co-op fund</w:t>
            </w:r>
          </w:p>
        </w:tc>
        <w:tc>
          <w:tcPr>
            <w:tcW w:w="1227" w:type="dxa"/>
          </w:tcPr>
          <w:p w14:paraId="0FD1B36F" w14:textId="5502AC24" w:rsidR="009B550F" w:rsidRPr="0097193A" w:rsidRDefault="009B550F" w:rsidP="009B550F">
            <w:pPr>
              <w:pStyle w:val="NoSpacing"/>
              <w:jc w:val="both"/>
              <w:rPr>
                <w:rFonts w:ascii="Times New Roman" w:hAnsi="Times New Roman" w:cs="Times New Roman"/>
                <w:color w:val="385623" w:themeColor="accent6" w:themeShade="80"/>
              </w:rPr>
            </w:pPr>
            <w:r w:rsidRPr="0097193A">
              <w:rPr>
                <w:rFonts w:ascii="Times New Roman" w:hAnsi="Times New Roman" w:cs="Times New Roman"/>
                <w:color w:val="385623" w:themeColor="accent6" w:themeShade="80"/>
              </w:rPr>
              <w:t>6k + 1,500</w:t>
            </w:r>
          </w:p>
        </w:tc>
        <w:tc>
          <w:tcPr>
            <w:tcW w:w="1221" w:type="dxa"/>
          </w:tcPr>
          <w:p w14:paraId="7ADD5AD9" w14:textId="0A8027B5" w:rsidR="009B550F" w:rsidRPr="0097193A" w:rsidRDefault="0097193A" w:rsidP="009B550F">
            <w:pPr>
              <w:pStyle w:val="NoSpacing"/>
              <w:jc w:val="both"/>
              <w:rPr>
                <w:rFonts w:ascii="Times New Roman" w:hAnsi="Times New Roman" w:cs="Times New Roman"/>
                <w:color w:val="385623" w:themeColor="accent6" w:themeShade="80"/>
              </w:rPr>
            </w:pPr>
            <w:r>
              <w:rPr>
                <w:rFonts w:ascii="Times New Roman" w:hAnsi="Times New Roman" w:cs="Times New Roman"/>
                <w:color w:val="385623" w:themeColor="accent6" w:themeShade="80"/>
              </w:rPr>
              <w:t>£7,500.00</w:t>
            </w:r>
          </w:p>
        </w:tc>
        <w:tc>
          <w:tcPr>
            <w:tcW w:w="1296" w:type="dxa"/>
          </w:tcPr>
          <w:p w14:paraId="18F33982" w14:textId="5C98D88C" w:rsidR="009B550F" w:rsidRPr="0097193A" w:rsidRDefault="009B550F" w:rsidP="009B550F">
            <w:pPr>
              <w:pStyle w:val="NoSpacing"/>
              <w:jc w:val="right"/>
              <w:rPr>
                <w:rFonts w:ascii="Times New Roman" w:hAnsi="Times New Roman" w:cs="Times New Roman"/>
                <w:color w:val="385623" w:themeColor="accent6" w:themeShade="80"/>
              </w:rPr>
            </w:pPr>
            <w:r w:rsidRPr="0097193A">
              <w:rPr>
                <w:rFonts w:ascii="Times New Roman" w:hAnsi="Times New Roman" w:cs="Times New Roman"/>
                <w:color w:val="385623" w:themeColor="accent6" w:themeShade="80"/>
              </w:rPr>
              <w:t>£7,500.00</w:t>
            </w:r>
          </w:p>
        </w:tc>
        <w:tc>
          <w:tcPr>
            <w:tcW w:w="1200" w:type="dxa"/>
          </w:tcPr>
          <w:p w14:paraId="45F201AC" w14:textId="77777777" w:rsidR="009B550F" w:rsidRPr="0097193A" w:rsidRDefault="009B550F" w:rsidP="009B550F">
            <w:pPr>
              <w:pStyle w:val="NoSpacing"/>
              <w:jc w:val="both"/>
              <w:rPr>
                <w:rFonts w:ascii="Times New Roman" w:hAnsi="Times New Roman" w:cs="Times New Roman"/>
              </w:rPr>
            </w:pPr>
          </w:p>
        </w:tc>
      </w:tr>
      <w:tr w:rsidR="009B550F" w14:paraId="526C2AAA" w14:textId="77777777" w:rsidTr="0097193A">
        <w:tc>
          <w:tcPr>
            <w:tcW w:w="709" w:type="dxa"/>
          </w:tcPr>
          <w:p w14:paraId="0B2DAD79" w14:textId="77777777" w:rsidR="009B550F" w:rsidRPr="0097193A" w:rsidRDefault="009B550F" w:rsidP="009B550F">
            <w:pPr>
              <w:pStyle w:val="NoSpacing"/>
              <w:jc w:val="both"/>
              <w:rPr>
                <w:rFonts w:ascii="Times New Roman" w:hAnsi="Times New Roman" w:cs="Times New Roman"/>
              </w:rPr>
            </w:pPr>
          </w:p>
        </w:tc>
        <w:tc>
          <w:tcPr>
            <w:tcW w:w="2659" w:type="dxa"/>
          </w:tcPr>
          <w:p w14:paraId="72649F4B" w14:textId="77777777" w:rsidR="009B550F" w:rsidRPr="0097193A" w:rsidRDefault="009B550F" w:rsidP="009B550F">
            <w:pPr>
              <w:pStyle w:val="NoSpacing"/>
              <w:jc w:val="both"/>
              <w:rPr>
                <w:rFonts w:ascii="Times New Roman" w:hAnsi="Times New Roman" w:cs="Times New Roman"/>
              </w:rPr>
            </w:pPr>
          </w:p>
        </w:tc>
        <w:tc>
          <w:tcPr>
            <w:tcW w:w="1227" w:type="dxa"/>
          </w:tcPr>
          <w:p w14:paraId="1940041F" w14:textId="77777777" w:rsidR="009B550F" w:rsidRPr="0097193A" w:rsidRDefault="009B550F" w:rsidP="009B550F">
            <w:pPr>
              <w:pStyle w:val="NoSpacing"/>
              <w:jc w:val="both"/>
              <w:rPr>
                <w:rFonts w:ascii="Times New Roman" w:hAnsi="Times New Roman" w:cs="Times New Roman"/>
              </w:rPr>
            </w:pPr>
          </w:p>
        </w:tc>
        <w:tc>
          <w:tcPr>
            <w:tcW w:w="1221" w:type="dxa"/>
          </w:tcPr>
          <w:p w14:paraId="47EAE71D" w14:textId="77777777" w:rsidR="009B550F" w:rsidRPr="0097193A" w:rsidRDefault="009B550F" w:rsidP="009B550F">
            <w:pPr>
              <w:pStyle w:val="NoSpacing"/>
              <w:jc w:val="both"/>
              <w:rPr>
                <w:rFonts w:ascii="Times New Roman" w:hAnsi="Times New Roman" w:cs="Times New Roman"/>
              </w:rPr>
            </w:pPr>
          </w:p>
        </w:tc>
        <w:tc>
          <w:tcPr>
            <w:tcW w:w="1296" w:type="dxa"/>
          </w:tcPr>
          <w:p w14:paraId="19B112D0" w14:textId="77777777" w:rsidR="009B550F" w:rsidRPr="0097193A" w:rsidRDefault="009B550F" w:rsidP="009B550F">
            <w:pPr>
              <w:pStyle w:val="NoSpacing"/>
              <w:jc w:val="right"/>
              <w:rPr>
                <w:rFonts w:ascii="Times New Roman" w:hAnsi="Times New Roman" w:cs="Times New Roman"/>
              </w:rPr>
            </w:pPr>
          </w:p>
        </w:tc>
        <w:tc>
          <w:tcPr>
            <w:tcW w:w="1200" w:type="dxa"/>
          </w:tcPr>
          <w:p w14:paraId="392B6FC8" w14:textId="77777777" w:rsidR="009B550F" w:rsidRPr="0097193A" w:rsidRDefault="009B550F" w:rsidP="009B550F">
            <w:pPr>
              <w:pStyle w:val="NoSpacing"/>
              <w:jc w:val="both"/>
              <w:rPr>
                <w:rFonts w:ascii="Times New Roman" w:hAnsi="Times New Roman" w:cs="Times New Roman"/>
              </w:rPr>
            </w:pPr>
          </w:p>
        </w:tc>
      </w:tr>
      <w:tr w:rsidR="009B550F" w14:paraId="4E1B0D84" w14:textId="77777777" w:rsidTr="0097193A">
        <w:tc>
          <w:tcPr>
            <w:tcW w:w="709" w:type="dxa"/>
          </w:tcPr>
          <w:p w14:paraId="1AADA1E3" w14:textId="77777777" w:rsidR="009B550F" w:rsidRPr="0097193A" w:rsidRDefault="009B550F" w:rsidP="009B550F">
            <w:pPr>
              <w:pStyle w:val="NoSpacing"/>
              <w:jc w:val="both"/>
              <w:rPr>
                <w:rFonts w:ascii="Times New Roman" w:hAnsi="Times New Roman" w:cs="Times New Roman"/>
              </w:rPr>
            </w:pPr>
          </w:p>
        </w:tc>
        <w:tc>
          <w:tcPr>
            <w:tcW w:w="2659" w:type="dxa"/>
          </w:tcPr>
          <w:p w14:paraId="12284B0C" w14:textId="11DCC208" w:rsidR="009B550F" w:rsidRPr="0097193A" w:rsidRDefault="009B550F" w:rsidP="009B550F">
            <w:pPr>
              <w:pStyle w:val="NoSpacing"/>
              <w:jc w:val="both"/>
              <w:rPr>
                <w:rFonts w:ascii="Times New Roman" w:hAnsi="Times New Roman" w:cs="Times New Roman"/>
              </w:rPr>
            </w:pPr>
            <w:r w:rsidRPr="0097193A">
              <w:rPr>
                <w:rFonts w:ascii="Times New Roman" w:hAnsi="Times New Roman" w:cs="Times New Roman"/>
              </w:rPr>
              <w:t>Restricted funds</w:t>
            </w:r>
          </w:p>
        </w:tc>
        <w:tc>
          <w:tcPr>
            <w:tcW w:w="1227" w:type="dxa"/>
          </w:tcPr>
          <w:p w14:paraId="2ED3CD13" w14:textId="5020BE9B" w:rsidR="009B550F" w:rsidRPr="0097193A" w:rsidRDefault="009B550F" w:rsidP="009B550F">
            <w:pPr>
              <w:pStyle w:val="NoSpacing"/>
              <w:jc w:val="both"/>
              <w:rPr>
                <w:rFonts w:ascii="Times New Roman" w:hAnsi="Times New Roman" w:cs="Times New Roman"/>
              </w:rPr>
            </w:pPr>
            <w:r w:rsidRPr="0097193A">
              <w:rPr>
                <w:rFonts w:ascii="Times New Roman" w:hAnsi="Times New Roman" w:cs="Times New Roman"/>
              </w:rPr>
              <w:t>Received</w:t>
            </w:r>
          </w:p>
        </w:tc>
        <w:tc>
          <w:tcPr>
            <w:tcW w:w="1221" w:type="dxa"/>
          </w:tcPr>
          <w:p w14:paraId="0E6F10D8" w14:textId="0E944F73" w:rsidR="009B550F" w:rsidRPr="0097193A" w:rsidRDefault="009B550F" w:rsidP="009B550F">
            <w:pPr>
              <w:pStyle w:val="NoSpacing"/>
              <w:jc w:val="both"/>
              <w:rPr>
                <w:rFonts w:ascii="Times New Roman" w:hAnsi="Times New Roman" w:cs="Times New Roman"/>
              </w:rPr>
            </w:pPr>
            <w:r w:rsidRPr="0097193A">
              <w:rPr>
                <w:rFonts w:ascii="Times New Roman" w:hAnsi="Times New Roman" w:cs="Times New Roman"/>
              </w:rPr>
              <w:t>Spent</w:t>
            </w:r>
          </w:p>
        </w:tc>
        <w:tc>
          <w:tcPr>
            <w:tcW w:w="1296" w:type="dxa"/>
          </w:tcPr>
          <w:p w14:paraId="55E5F81F" w14:textId="1F07151A" w:rsidR="009B550F" w:rsidRPr="0097193A" w:rsidRDefault="009B550F" w:rsidP="0097193A">
            <w:pPr>
              <w:pStyle w:val="NoSpacing"/>
              <w:rPr>
                <w:rFonts w:ascii="Times New Roman" w:hAnsi="Times New Roman" w:cs="Times New Roman"/>
              </w:rPr>
            </w:pPr>
            <w:r w:rsidRPr="0097193A">
              <w:rPr>
                <w:rFonts w:ascii="Times New Roman" w:hAnsi="Times New Roman" w:cs="Times New Roman"/>
              </w:rPr>
              <w:t>Balance</w:t>
            </w:r>
          </w:p>
        </w:tc>
        <w:tc>
          <w:tcPr>
            <w:tcW w:w="1200" w:type="dxa"/>
          </w:tcPr>
          <w:p w14:paraId="726CAC4D" w14:textId="77777777" w:rsidR="009B550F" w:rsidRPr="0097193A" w:rsidRDefault="009B550F" w:rsidP="009B550F">
            <w:pPr>
              <w:pStyle w:val="NoSpacing"/>
              <w:jc w:val="both"/>
              <w:rPr>
                <w:rFonts w:ascii="Times New Roman" w:hAnsi="Times New Roman" w:cs="Times New Roman"/>
              </w:rPr>
            </w:pPr>
          </w:p>
        </w:tc>
      </w:tr>
      <w:tr w:rsidR="009B550F" w14:paraId="1BA484B8" w14:textId="77777777" w:rsidTr="0097193A">
        <w:tc>
          <w:tcPr>
            <w:tcW w:w="709" w:type="dxa"/>
          </w:tcPr>
          <w:p w14:paraId="7EE2716B" w14:textId="77777777" w:rsidR="009B550F" w:rsidRPr="0097193A" w:rsidRDefault="009B550F" w:rsidP="009B550F">
            <w:pPr>
              <w:pStyle w:val="NoSpacing"/>
              <w:jc w:val="both"/>
              <w:rPr>
                <w:rFonts w:ascii="Times New Roman" w:hAnsi="Times New Roman" w:cs="Times New Roman"/>
              </w:rPr>
            </w:pPr>
          </w:p>
        </w:tc>
        <w:tc>
          <w:tcPr>
            <w:tcW w:w="2659" w:type="dxa"/>
          </w:tcPr>
          <w:p w14:paraId="5026085C" w14:textId="19F3A258" w:rsidR="009B550F" w:rsidRPr="0097193A" w:rsidRDefault="009B550F" w:rsidP="009B550F">
            <w:pPr>
              <w:pStyle w:val="NoSpacing"/>
              <w:rPr>
                <w:rFonts w:ascii="Times New Roman" w:hAnsi="Times New Roman" w:cs="Times New Roman"/>
              </w:rPr>
            </w:pPr>
            <w:r w:rsidRPr="0097193A">
              <w:rPr>
                <w:rFonts w:ascii="Times New Roman" w:hAnsi="Times New Roman" w:cs="Times New Roman"/>
              </w:rPr>
              <w:t xml:space="preserve">Work to Crawcrook Park – </w:t>
            </w:r>
            <w:proofErr w:type="spellStart"/>
            <w:r w:rsidRPr="0097193A">
              <w:rPr>
                <w:rFonts w:ascii="Times New Roman" w:hAnsi="Times New Roman" w:cs="Times New Roman"/>
              </w:rPr>
              <w:t>inc</w:t>
            </w:r>
            <w:proofErr w:type="spellEnd"/>
            <w:r w:rsidRPr="0097193A">
              <w:rPr>
                <w:rFonts w:ascii="Times New Roman" w:hAnsi="Times New Roman" w:cs="Times New Roman"/>
              </w:rPr>
              <w:t xml:space="preserve"> Match fund</w:t>
            </w:r>
          </w:p>
        </w:tc>
        <w:tc>
          <w:tcPr>
            <w:tcW w:w="1227" w:type="dxa"/>
          </w:tcPr>
          <w:p w14:paraId="5E1BA03D" w14:textId="198ED873" w:rsidR="009B550F" w:rsidRPr="0097193A" w:rsidRDefault="009B550F" w:rsidP="009B550F">
            <w:pPr>
              <w:pStyle w:val="NoSpacing"/>
              <w:jc w:val="both"/>
              <w:rPr>
                <w:rFonts w:ascii="Times New Roman" w:hAnsi="Times New Roman" w:cs="Times New Roman"/>
              </w:rPr>
            </w:pPr>
            <w:r w:rsidRPr="0097193A">
              <w:rPr>
                <w:rFonts w:ascii="Times New Roman" w:hAnsi="Times New Roman" w:cs="Times New Roman"/>
              </w:rPr>
              <w:t>£16,500.00</w:t>
            </w:r>
          </w:p>
        </w:tc>
        <w:tc>
          <w:tcPr>
            <w:tcW w:w="1221" w:type="dxa"/>
          </w:tcPr>
          <w:p w14:paraId="64DF36CC" w14:textId="181282C1" w:rsidR="009B550F" w:rsidRPr="0097193A" w:rsidRDefault="009B550F" w:rsidP="009B550F">
            <w:pPr>
              <w:pStyle w:val="NoSpacing"/>
              <w:jc w:val="both"/>
              <w:rPr>
                <w:rFonts w:ascii="Times New Roman" w:hAnsi="Times New Roman" w:cs="Times New Roman"/>
              </w:rPr>
            </w:pPr>
            <w:r w:rsidRPr="0097193A">
              <w:rPr>
                <w:rFonts w:ascii="Times New Roman" w:hAnsi="Times New Roman" w:cs="Times New Roman"/>
              </w:rPr>
              <w:t>£2,940.00</w:t>
            </w:r>
          </w:p>
        </w:tc>
        <w:tc>
          <w:tcPr>
            <w:tcW w:w="1296" w:type="dxa"/>
          </w:tcPr>
          <w:p w14:paraId="62462CDD" w14:textId="192EEAD3" w:rsidR="009B550F" w:rsidRPr="0097193A" w:rsidRDefault="009B550F" w:rsidP="009B550F">
            <w:pPr>
              <w:pStyle w:val="NoSpacing"/>
              <w:jc w:val="right"/>
              <w:rPr>
                <w:rFonts w:ascii="Times New Roman" w:hAnsi="Times New Roman" w:cs="Times New Roman"/>
              </w:rPr>
            </w:pPr>
            <w:r w:rsidRPr="0097193A">
              <w:rPr>
                <w:rFonts w:ascii="Times New Roman" w:hAnsi="Times New Roman" w:cs="Times New Roman"/>
              </w:rPr>
              <w:t>£13,560.00</w:t>
            </w:r>
          </w:p>
        </w:tc>
        <w:tc>
          <w:tcPr>
            <w:tcW w:w="1200" w:type="dxa"/>
          </w:tcPr>
          <w:p w14:paraId="393404AF" w14:textId="77777777" w:rsidR="009B550F" w:rsidRPr="0097193A" w:rsidRDefault="009B550F" w:rsidP="009B550F">
            <w:pPr>
              <w:pStyle w:val="NoSpacing"/>
              <w:jc w:val="both"/>
              <w:rPr>
                <w:rFonts w:ascii="Times New Roman" w:hAnsi="Times New Roman" w:cs="Times New Roman"/>
              </w:rPr>
            </w:pPr>
          </w:p>
        </w:tc>
      </w:tr>
      <w:tr w:rsidR="009B550F" w14:paraId="0504ADE0" w14:textId="77777777" w:rsidTr="0097193A">
        <w:tc>
          <w:tcPr>
            <w:tcW w:w="709" w:type="dxa"/>
          </w:tcPr>
          <w:p w14:paraId="118443D7" w14:textId="77777777" w:rsidR="009B550F" w:rsidRPr="0097193A" w:rsidRDefault="009B550F" w:rsidP="009B550F">
            <w:pPr>
              <w:pStyle w:val="NoSpacing"/>
              <w:jc w:val="both"/>
              <w:rPr>
                <w:rFonts w:ascii="Times New Roman" w:hAnsi="Times New Roman" w:cs="Times New Roman"/>
              </w:rPr>
            </w:pPr>
          </w:p>
        </w:tc>
        <w:tc>
          <w:tcPr>
            <w:tcW w:w="2659" w:type="dxa"/>
          </w:tcPr>
          <w:p w14:paraId="1A2B3D0A" w14:textId="268AC31A" w:rsidR="009B550F" w:rsidRPr="0097193A" w:rsidRDefault="009B550F" w:rsidP="009B550F">
            <w:pPr>
              <w:pStyle w:val="NoSpacing"/>
              <w:jc w:val="both"/>
              <w:rPr>
                <w:rFonts w:ascii="Times New Roman" w:hAnsi="Times New Roman" w:cs="Times New Roman"/>
              </w:rPr>
            </w:pPr>
            <w:r w:rsidRPr="0097193A">
              <w:rPr>
                <w:rFonts w:ascii="Times New Roman" w:hAnsi="Times New Roman" w:cs="Times New Roman"/>
              </w:rPr>
              <w:t>Lights</w:t>
            </w:r>
          </w:p>
        </w:tc>
        <w:tc>
          <w:tcPr>
            <w:tcW w:w="1227" w:type="dxa"/>
          </w:tcPr>
          <w:p w14:paraId="07D16960" w14:textId="26489B85" w:rsidR="009B550F" w:rsidRPr="0097193A" w:rsidRDefault="009B550F" w:rsidP="009B550F">
            <w:pPr>
              <w:pStyle w:val="NoSpacing"/>
              <w:jc w:val="both"/>
              <w:rPr>
                <w:rFonts w:ascii="Times New Roman" w:hAnsi="Times New Roman" w:cs="Times New Roman"/>
              </w:rPr>
            </w:pPr>
            <w:r w:rsidRPr="0097193A">
              <w:rPr>
                <w:rFonts w:ascii="Times New Roman" w:hAnsi="Times New Roman" w:cs="Times New Roman"/>
              </w:rPr>
              <w:t>£230.00</w:t>
            </w:r>
          </w:p>
        </w:tc>
        <w:tc>
          <w:tcPr>
            <w:tcW w:w="1221" w:type="dxa"/>
          </w:tcPr>
          <w:p w14:paraId="07C438F5" w14:textId="77777777" w:rsidR="009B550F" w:rsidRPr="0097193A" w:rsidRDefault="009B550F" w:rsidP="009B550F">
            <w:pPr>
              <w:pStyle w:val="NoSpacing"/>
              <w:jc w:val="both"/>
              <w:rPr>
                <w:rFonts w:ascii="Times New Roman" w:hAnsi="Times New Roman" w:cs="Times New Roman"/>
              </w:rPr>
            </w:pPr>
          </w:p>
        </w:tc>
        <w:tc>
          <w:tcPr>
            <w:tcW w:w="1296" w:type="dxa"/>
          </w:tcPr>
          <w:p w14:paraId="0DC9C182" w14:textId="4CF5D364" w:rsidR="009B550F" w:rsidRPr="0097193A" w:rsidRDefault="009B550F" w:rsidP="009B550F">
            <w:pPr>
              <w:pStyle w:val="NoSpacing"/>
              <w:jc w:val="right"/>
              <w:rPr>
                <w:rFonts w:ascii="Times New Roman" w:hAnsi="Times New Roman" w:cs="Times New Roman"/>
              </w:rPr>
            </w:pPr>
            <w:r w:rsidRPr="0097193A">
              <w:rPr>
                <w:rFonts w:ascii="Times New Roman" w:hAnsi="Times New Roman" w:cs="Times New Roman"/>
              </w:rPr>
              <w:t>£230.00</w:t>
            </w:r>
          </w:p>
        </w:tc>
        <w:tc>
          <w:tcPr>
            <w:tcW w:w="1200" w:type="dxa"/>
          </w:tcPr>
          <w:p w14:paraId="10115C0A" w14:textId="77777777" w:rsidR="009B550F" w:rsidRPr="0097193A" w:rsidRDefault="009B550F" w:rsidP="009B550F">
            <w:pPr>
              <w:pStyle w:val="NoSpacing"/>
              <w:jc w:val="both"/>
              <w:rPr>
                <w:rFonts w:ascii="Times New Roman" w:hAnsi="Times New Roman" w:cs="Times New Roman"/>
              </w:rPr>
            </w:pPr>
          </w:p>
        </w:tc>
      </w:tr>
      <w:tr w:rsidR="009B550F" w14:paraId="7D7AF08D" w14:textId="77777777" w:rsidTr="0097193A">
        <w:tc>
          <w:tcPr>
            <w:tcW w:w="709" w:type="dxa"/>
          </w:tcPr>
          <w:p w14:paraId="1F8F0D5E" w14:textId="77777777" w:rsidR="009B550F" w:rsidRPr="0097193A" w:rsidRDefault="009B550F" w:rsidP="009B550F">
            <w:pPr>
              <w:pStyle w:val="NoSpacing"/>
              <w:jc w:val="both"/>
              <w:rPr>
                <w:rFonts w:ascii="Times New Roman" w:hAnsi="Times New Roman" w:cs="Times New Roman"/>
              </w:rPr>
            </w:pPr>
          </w:p>
        </w:tc>
        <w:tc>
          <w:tcPr>
            <w:tcW w:w="2659" w:type="dxa"/>
          </w:tcPr>
          <w:p w14:paraId="4E00A251" w14:textId="18F89FF1" w:rsidR="009B550F" w:rsidRPr="0097193A" w:rsidRDefault="009B550F" w:rsidP="009B550F">
            <w:pPr>
              <w:pStyle w:val="NoSpacing"/>
              <w:jc w:val="both"/>
              <w:rPr>
                <w:rFonts w:ascii="Times New Roman" w:hAnsi="Times New Roman" w:cs="Times New Roman"/>
              </w:rPr>
            </w:pPr>
            <w:r w:rsidRPr="0097193A">
              <w:rPr>
                <w:rFonts w:ascii="Times New Roman" w:hAnsi="Times New Roman" w:cs="Times New Roman"/>
              </w:rPr>
              <w:t>Dog fouling and litter bins</w:t>
            </w:r>
          </w:p>
        </w:tc>
        <w:tc>
          <w:tcPr>
            <w:tcW w:w="1227" w:type="dxa"/>
          </w:tcPr>
          <w:p w14:paraId="095FEF18" w14:textId="3FA12679" w:rsidR="009B550F" w:rsidRPr="0097193A" w:rsidRDefault="009B550F" w:rsidP="009B550F">
            <w:pPr>
              <w:pStyle w:val="NoSpacing"/>
              <w:jc w:val="both"/>
              <w:rPr>
                <w:rFonts w:ascii="Times New Roman" w:hAnsi="Times New Roman" w:cs="Times New Roman"/>
              </w:rPr>
            </w:pPr>
            <w:r w:rsidRPr="0097193A">
              <w:rPr>
                <w:rFonts w:ascii="Times New Roman" w:hAnsi="Times New Roman" w:cs="Times New Roman"/>
              </w:rPr>
              <w:t>£1,500.00</w:t>
            </w:r>
          </w:p>
        </w:tc>
        <w:tc>
          <w:tcPr>
            <w:tcW w:w="1221" w:type="dxa"/>
          </w:tcPr>
          <w:p w14:paraId="40643440" w14:textId="77777777" w:rsidR="009B550F" w:rsidRPr="0097193A" w:rsidRDefault="009B550F" w:rsidP="009B550F">
            <w:pPr>
              <w:pStyle w:val="NoSpacing"/>
              <w:jc w:val="both"/>
              <w:rPr>
                <w:rFonts w:ascii="Times New Roman" w:hAnsi="Times New Roman" w:cs="Times New Roman"/>
              </w:rPr>
            </w:pPr>
          </w:p>
        </w:tc>
        <w:tc>
          <w:tcPr>
            <w:tcW w:w="1296" w:type="dxa"/>
          </w:tcPr>
          <w:p w14:paraId="5F354E7E" w14:textId="1A6803AB" w:rsidR="009B550F" w:rsidRPr="0097193A" w:rsidRDefault="009B550F" w:rsidP="009B550F">
            <w:pPr>
              <w:pStyle w:val="NoSpacing"/>
              <w:jc w:val="right"/>
              <w:rPr>
                <w:rFonts w:ascii="Times New Roman" w:hAnsi="Times New Roman" w:cs="Times New Roman"/>
              </w:rPr>
            </w:pPr>
            <w:r w:rsidRPr="0097193A">
              <w:rPr>
                <w:rFonts w:ascii="Times New Roman" w:hAnsi="Times New Roman" w:cs="Times New Roman"/>
              </w:rPr>
              <w:t>£1,500.00</w:t>
            </w:r>
          </w:p>
        </w:tc>
        <w:tc>
          <w:tcPr>
            <w:tcW w:w="1200" w:type="dxa"/>
          </w:tcPr>
          <w:p w14:paraId="1B113069" w14:textId="77777777" w:rsidR="009B550F" w:rsidRPr="0097193A" w:rsidRDefault="009B550F" w:rsidP="009B550F">
            <w:pPr>
              <w:pStyle w:val="NoSpacing"/>
              <w:jc w:val="both"/>
              <w:rPr>
                <w:rFonts w:ascii="Times New Roman" w:hAnsi="Times New Roman" w:cs="Times New Roman"/>
              </w:rPr>
            </w:pPr>
          </w:p>
        </w:tc>
      </w:tr>
      <w:tr w:rsidR="009B550F" w14:paraId="0C0B1B1B" w14:textId="77777777" w:rsidTr="0097193A">
        <w:tc>
          <w:tcPr>
            <w:tcW w:w="709" w:type="dxa"/>
          </w:tcPr>
          <w:p w14:paraId="327DAD84" w14:textId="77777777" w:rsidR="009B550F" w:rsidRPr="0097193A" w:rsidRDefault="009B550F" w:rsidP="009B550F">
            <w:pPr>
              <w:pStyle w:val="NoSpacing"/>
              <w:jc w:val="both"/>
              <w:rPr>
                <w:rFonts w:ascii="Times New Roman" w:hAnsi="Times New Roman" w:cs="Times New Roman"/>
              </w:rPr>
            </w:pPr>
          </w:p>
        </w:tc>
        <w:tc>
          <w:tcPr>
            <w:tcW w:w="2659" w:type="dxa"/>
          </w:tcPr>
          <w:p w14:paraId="1A766478" w14:textId="52F0501E" w:rsidR="009B550F" w:rsidRPr="0097193A" w:rsidRDefault="009B550F" w:rsidP="009B550F">
            <w:pPr>
              <w:pStyle w:val="NoSpacing"/>
              <w:jc w:val="both"/>
              <w:rPr>
                <w:rFonts w:ascii="Times New Roman" w:hAnsi="Times New Roman" w:cs="Times New Roman"/>
              </w:rPr>
            </w:pPr>
            <w:r w:rsidRPr="0097193A">
              <w:rPr>
                <w:rFonts w:ascii="Times New Roman" w:hAnsi="Times New Roman" w:cs="Times New Roman"/>
              </w:rPr>
              <w:t>Land of Oak &amp; Iron (£2k grant +</w:t>
            </w:r>
            <w:r w:rsidR="0097193A">
              <w:rPr>
                <w:rFonts w:ascii="Times New Roman" w:hAnsi="Times New Roman" w:cs="Times New Roman"/>
              </w:rPr>
              <w:t xml:space="preserve"> </w:t>
            </w:r>
            <w:r w:rsidRPr="0097193A">
              <w:rPr>
                <w:rFonts w:ascii="Times New Roman" w:hAnsi="Times New Roman" w:cs="Times New Roman"/>
              </w:rPr>
              <w:t>2k match fund)</w:t>
            </w:r>
          </w:p>
        </w:tc>
        <w:tc>
          <w:tcPr>
            <w:tcW w:w="1227" w:type="dxa"/>
          </w:tcPr>
          <w:p w14:paraId="4AF90CF6" w14:textId="2BDABF4C" w:rsidR="009B550F" w:rsidRPr="0097193A" w:rsidRDefault="009B550F" w:rsidP="009B550F">
            <w:pPr>
              <w:pStyle w:val="NoSpacing"/>
              <w:jc w:val="both"/>
              <w:rPr>
                <w:rFonts w:ascii="Times New Roman" w:hAnsi="Times New Roman" w:cs="Times New Roman"/>
              </w:rPr>
            </w:pPr>
            <w:r w:rsidRPr="0097193A">
              <w:rPr>
                <w:rFonts w:ascii="Times New Roman" w:hAnsi="Times New Roman" w:cs="Times New Roman"/>
              </w:rPr>
              <w:t>£3,000.00</w:t>
            </w:r>
          </w:p>
        </w:tc>
        <w:tc>
          <w:tcPr>
            <w:tcW w:w="1221" w:type="dxa"/>
          </w:tcPr>
          <w:p w14:paraId="4F730A24" w14:textId="77777777" w:rsidR="009B550F" w:rsidRPr="0097193A" w:rsidRDefault="009B550F" w:rsidP="009B550F">
            <w:pPr>
              <w:pStyle w:val="NoSpacing"/>
              <w:jc w:val="both"/>
              <w:rPr>
                <w:rFonts w:ascii="Times New Roman" w:hAnsi="Times New Roman" w:cs="Times New Roman"/>
              </w:rPr>
            </w:pPr>
          </w:p>
        </w:tc>
        <w:tc>
          <w:tcPr>
            <w:tcW w:w="1296" w:type="dxa"/>
          </w:tcPr>
          <w:p w14:paraId="0B58D994" w14:textId="6592599A" w:rsidR="009B550F" w:rsidRPr="0097193A" w:rsidRDefault="009B550F" w:rsidP="009B550F">
            <w:pPr>
              <w:pStyle w:val="NoSpacing"/>
              <w:jc w:val="right"/>
              <w:rPr>
                <w:rFonts w:ascii="Times New Roman" w:hAnsi="Times New Roman" w:cs="Times New Roman"/>
              </w:rPr>
            </w:pPr>
            <w:r w:rsidRPr="0097193A">
              <w:rPr>
                <w:rFonts w:ascii="Times New Roman" w:hAnsi="Times New Roman" w:cs="Times New Roman"/>
              </w:rPr>
              <w:t>£3,000.00</w:t>
            </w:r>
          </w:p>
        </w:tc>
        <w:tc>
          <w:tcPr>
            <w:tcW w:w="1200" w:type="dxa"/>
          </w:tcPr>
          <w:p w14:paraId="6A9FB5B7" w14:textId="2C94D349" w:rsidR="009B550F" w:rsidRPr="0097193A" w:rsidRDefault="009B550F" w:rsidP="009B550F">
            <w:pPr>
              <w:pStyle w:val="NoSpacing"/>
              <w:jc w:val="both"/>
              <w:rPr>
                <w:rFonts w:ascii="Times New Roman" w:hAnsi="Times New Roman" w:cs="Times New Roman"/>
              </w:rPr>
            </w:pPr>
            <w:r w:rsidRPr="0097193A">
              <w:rPr>
                <w:rFonts w:ascii="Times New Roman" w:hAnsi="Times New Roman" w:cs="Times New Roman"/>
              </w:rPr>
              <w:t>Now paid</w:t>
            </w:r>
          </w:p>
        </w:tc>
      </w:tr>
      <w:tr w:rsidR="009B550F" w14:paraId="272798CE" w14:textId="77777777" w:rsidTr="0097193A">
        <w:tc>
          <w:tcPr>
            <w:tcW w:w="709" w:type="dxa"/>
          </w:tcPr>
          <w:p w14:paraId="5F8DB297" w14:textId="77777777" w:rsidR="009B550F" w:rsidRPr="0097193A" w:rsidRDefault="009B550F" w:rsidP="009B550F">
            <w:pPr>
              <w:pStyle w:val="NoSpacing"/>
              <w:jc w:val="both"/>
              <w:rPr>
                <w:rFonts w:ascii="Times New Roman" w:hAnsi="Times New Roman" w:cs="Times New Roman"/>
              </w:rPr>
            </w:pPr>
          </w:p>
        </w:tc>
        <w:tc>
          <w:tcPr>
            <w:tcW w:w="2659" w:type="dxa"/>
          </w:tcPr>
          <w:p w14:paraId="5A0943B7" w14:textId="77777777" w:rsidR="009B550F" w:rsidRPr="0097193A" w:rsidRDefault="009B550F" w:rsidP="009B550F">
            <w:pPr>
              <w:pStyle w:val="NoSpacing"/>
              <w:jc w:val="both"/>
              <w:rPr>
                <w:rFonts w:ascii="Times New Roman" w:hAnsi="Times New Roman" w:cs="Times New Roman"/>
              </w:rPr>
            </w:pPr>
          </w:p>
        </w:tc>
        <w:tc>
          <w:tcPr>
            <w:tcW w:w="1227" w:type="dxa"/>
          </w:tcPr>
          <w:p w14:paraId="30779CCC" w14:textId="77777777" w:rsidR="009B550F" w:rsidRPr="0097193A" w:rsidRDefault="009B550F" w:rsidP="009B550F">
            <w:pPr>
              <w:pStyle w:val="NoSpacing"/>
              <w:jc w:val="both"/>
              <w:rPr>
                <w:rFonts w:ascii="Times New Roman" w:hAnsi="Times New Roman" w:cs="Times New Roman"/>
              </w:rPr>
            </w:pPr>
          </w:p>
        </w:tc>
        <w:tc>
          <w:tcPr>
            <w:tcW w:w="1221" w:type="dxa"/>
          </w:tcPr>
          <w:p w14:paraId="77C7055D" w14:textId="77777777" w:rsidR="009B550F" w:rsidRPr="0097193A" w:rsidRDefault="009B550F" w:rsidP="009B550F">
            <w:pPr>
              <w:pStyle w:val="NoSpacing"/>
              <w:jc w:val="both"/>
              <w:rPr>
                <w:rFonts w:ascii="Times New Roman" w:hAnsi="Times New Roman" w:cs="Times New Roman"/>
              </w:rPr>
            </w:pPr>
          </w:p>
        </w:tc>
        <w:tc>
          <w:tcPr>
            <w:tcW w:w="1296" w:type="dxa"/>
          </w:tcPr>
          <w:p w14:paraId="2925B706" w14:textId="63BEE208" w:rsidR="009B550F" w:rsidRPr="0097193A" w:rsidRDefault="009B550F" w:rsidP="009B550F">
            <w:pPr>
              <w:pStyle w:val="NoSpacing"/>
              <w:jc w:val="right"/>
              <w:rPr>
                <w:rFonts w:ascii="Times New Roman" w:hAnsi="Times New Roman" w:cs="Times New Roman"/>
                <w:b/>
                <w:bCs/>
                <w:u w:val="single"/>
              </w:rPr>
            </w:pPr>
            <w:r w:rsidRPr="0097193A">
              <w:rPr>
                <w:rFonts w:ascii="Times New Roman" w:hAnsi="Times New Roman" w:cs="Times New Roman"/>
                <w:b/>
                <w:bCs/>
                <w:u w:val="single"/>
              </w:rPr>
              <w:t>£18,290.00</w:t>
            </w:r>
          </w:p>
        </w:tc>
        <w:tc>
          <w:tcPr>
            <w:tcW w:w="1200" w:type="dxa"/>
          </w:tcPr>
          <w:p w14:paraId="26EB2CEF" w14:textId="77777777" w:rsidR="009B550F" w:rsidRPr="0097193A" w:rsidRDefault="009B550F" w:rsidP="009B550F">
            <w:pPr>
              <w:pStyle w:val="NoSpacing"/>
              <w:jc w:val="both"/>
              <w:rPr>
                <w:rFonts w:ascii="Times New Roman" w:hAnsi="Times New Roman" w:cs="Times New Roman"/>
              </w:rPr>
            </w:pPr>
          </w:p>
        </w:tc>
      </w:tr>
      <w:tr w:rsidR="009B550F" w14:paraId="783C4028" w14:textId="77777777" w:rsidTr="0097193A">
        <w:tc>
          <w:tcPr>
            <w:tcW w:w="709" w:type="dxa"/>
          </w:tcPr>
          <w:p w14:paraId="1D4B5894" w14:textId="77777777" w:rsidR="009B550F" w:rsidRPr="0097193A" w:rsidRDefault="009B550F" w:rsidP="009B550F">
            <w:pPr>
              <w:pStyle w:val="NoSpacing"/>
              <w:jc w:val="both"/>
              <w:rPr>
                <w:rFonts w:ascii="Times New Roman" w:hAnsi="Times New Roman" w:cs="Times New Roman"/>
              </w:rPr>
            </w:pPr>
          </w:p>
        </w:tc>
        <w:tc>
          <w:tcPr>
            <w:tcW w:w="2659" w:type="dxa"/>
          </w:tcPr>
          <w:p w14:paraId="6E91F4BD" w14:textId="77777777" w:rsidR="009B550F" w:rsidRPr="0097193A" w:rsidRDefault="009B550F" w:rsidP="009B550F">
            <w:pPr>
              <w:pStyle w:val="NoSpacing"/>
              <w:jc w:val="both"/>
              <w:rPr>
                <w:rFonts w:ascii="Times New Roman" w:hAnsi="Times New Roman" w:cs="Times New Roman"/>
              </w:rPr>
            </w:pPr>
          </w:p>
        </w:tc>
        <w:tc>
          <w:tcPr>
            <w:tcW w:w="1227" w:type="dxa"/>
          </w:tcPr>
          <w:p w14:paraId="7066E1BB" w14:textId="77777777" w:rsidR="009B550F" w:rsidRPr="0097193A" w:rsidRDefault="009B550F" w:rsidP="009B550F">
            <w:pPr>
              <w:pStyle w:val="NoSpacing"/>
              <w:jc w:val="both"/>
              <w:rPr>
                <w:rFonts w:ascii="Times New Roman" w:hAnsi="Times New Roman" w:cs="Times New Roman"/>
              </w:rPr>
            </w:pPr>
          </w:p>
        </w:tc>
        <w:tc>
          <w:tcPr>
            <w:tcW w:w="1221" w:type="dxa"/>
          </w:tcPr>
          <w:p w14:paraId="35EEB281" w14:textId="77777777" w:rsidR="009B550F" w:rsidRPr="0097193A" w:rsidRDefault="009B550F" w:rsidP="009B550F">
            <w:pPr>
              <w:pStyle w:val="NoSpacing"/>
              <w:jc w:val="both"/>
              <w:rPr>
                <w:rFonts w:ascii="Times New Roman" w:hAnsi="Times New Roman" w:cs="Times New Roman"/>
              </w:rPr>
            </w:pPr>
          </w:p>
        </w:tc>
        <w:tc>
          <w:tcPr>
            <w:tcW w:w="1296" w:type="dxa"/>
          </w:tcPr>
          <w:p w14:paraId="2142C42D" w14:textId="77777777" w:rsidR="009B550F" w:rsidRPr="0097193A" w:rsidRDefault="009B550F" w:rsidP="009B550F">
            <w:pPr>
              <w:pStyle w:val="NoSpacing"/>
              <w:jc w:val="right"/>
              <w:rPr>
                <w:rFonts w:ascii="Times New Roman" w:hAnsi="Times New Roman" w:cs="Times New Roman"/>
              </w:rPr>
            </w:pPr>
          </w:p>
        </w:tc>
        <w:tc>
          <w:tcPr>
            <w:tcW w:w="1200" w:type="dxa"/>
          </w:tcPr>
          <w:p w14:paraId="196CA680" w14:textId="77777777" w:rsidR="009B550F" w:rsidRPr="0097193A" w:rsidRDefault="009B550F" w:rsidP="009B550F">
            <w:pPr>
              <w:pStyle w:val="NoSpacing"/>
              <w:jc w:val="both"/>
              <w:rPr>
                <w:rFonts w:ascii="Times New Roman" w:hAnsi="Times New Roman" w:cs="Times New Roman"/>
              </w:rPr>
            </w:pPr>
          </w:p>
        </w:tc>
      </w:tr>
      <w:tr w:rsidR="009B550F" w14:paraId="0B511249" w14:textId="77777777" w:rsidTr="0097193A">
        <w:tc>
          <w:tcPr>
            <w:tcW w:w="709" w:type="dxa"/>
          </w:tcPr>
          <w:p w14:paraId="36B4B01E" w14:textId="77777777" w:rsidR="009B550F" w:rsidRPr="0097193A" w:rsidRDefault="009B550F" w:rsidP="009B550F">
            <w:pPr>
              <w:pStyle w:val="NoSpacing"/>
              <w:jc w:val="both"/>
              <w:rPr>
                <w:rFonts w:ascii="Times New Roman" w:hAnsi="Times New Roman" w:cs="Times New Roman"/>
              </w:rPr>
            </w:pPr>
          </w:p>
        </w:tc>
        <w:tc>
          <w:tcPr>
            <w:tcW w:w="2659" w:type="dxa"/>
          </w:tcPr>
          <w:p w14:paraId="4CD5454A" w14:textId="762602EE" w:rsidR="009B550F" w:rsidRPr="0097193A" w:rsidRDefault="0097193A" w:rsidP="009B550F">
            <w:pPr>
              <w:pStyle w:val="NoSpacing"/>
              <w:jc w:val="both"/>
              <w:rPr>
                <w:rFonts w:ascii="Times New Roman" w:hAnsi="Times New Roman" w:cs="Times New Roman"/>
                <w:color w:val="FF0000"/>
              </w:rPr>
            </w:pPr>
            <w:r w:rsidRPr="0097193A">
              <w:rPr>
                <w:rFonts w:ascii="Times New Roman" w:hAnsi="Times New Roman" w:cs="Times New Roman"/>
                <w:color w:val="FF0000"/>
              </w:rPr>
              <w:t>Unrestricted funds</w:t>
            </w:r>
          </w:p>
        </w:tc>
        <w:tc>
          <w:tcPr>
            <w:tcW w:w="1227" w:type="dxa"/>
          </w:tcPr>
          <w:p w14:paraId="2CD01248" w14:textId="77777777" w:rsidR="009B550F" w:rsidRPr="0097193A" w:rsidRDefault="009B550F" w:rsidP="009B550F">
            <w:pPr>
              <w:pStyle w:val="NoSpacing"/>
              <w:jc w:val="both"/>
              <w:rPr>
                <w:rFonts w:ascii="Times New Roman" w:hAnsi="Times New Roman" w:cs="Times New Roman"/>
              </w:rPr>
            </w:pPr>
          </w:p>
        </w:tc>
        <w:tc>
          <w:tcPr>
            <w:tcW w:w="1221" w:type="dxa"/>
          </w:tcPr>
          <w:p w14:paraId="455A2B4C" w14:textId="77777777" w:rsidR="009B550F" w:rsidRPr="0097193A" w:rsidRDefault="009B550F" w:rsidP="009B550F">
            <w:pPr>
              <w:pStyle w:val="NoSpacing"/>
              <w:jc w:val="both"/>
              <w:rPr>
                <w:rFonts w:ascii="Times New Roman" w:hAnsi="Times New Roman" w:cs="Times New Roman"/>
              </w:rPr>
            </w:pPr>
          </w:p>
        </w:tc>
        <w:tc>
          <w:tcPr>
            <w:tcW w:w="1296" w:type="dxa"/>
          </w:tcPr>
          <w:p w14:paraId="2F3BE5F7" w14:textId="5BA1F613" w:rsidR="009B550F" w:rsidRPr="0097193A" w:rsidRDefault="0097193A" w:rsidP="009B550F">
            <w:pPr>
              <w:pStyle w:val="NoSpacing"/>
              <w:jc w:val="right"/>
              <w:rPr>
                <w:rFonts w:ascii="Times New Roman" w:hAnsi="Times New Roman" w:cs="Times New Roman"/>
                <w:b/>
                <w:bCs/>
              </w:rPr>
            </w:pPr>
            <w:r w:rsidRPr="0097193A">
              <w:rPr>
                <w:rFonts w:ascii="Times New Roman" w:hAnsi="Times New Roman" w:cs="Times New Roman"/>
                <w:b/>
                <w:bCs/>
                <w:color w:val="FF0000"/>
              </w:rPr>
              <w:t>£1,019.69</w:t>
            </w:r>
          </w:p>
        </w:tc>
        <w:tc>
          <w:tcPr>
            <w:tcW w:w="1200" w:type="dxa"/>
          </w:tcPr>
          <w:p w14:paraId="27F20907" w14:textId="77777777" w:rsidR="009B550F" w:rsidRPr="0097193A" w:rsidRDefault="009B550F" w:rsidP="009B550F">
            <w:pPr>
              <w:pStyle w:val="NoSpacing"/>
              <w:jc w:val="both"/>
              <w:rPr>
                <w:rFonts w:ascii="Times New Roman" w:hAnsi="Times New Roman" w:cs="Times New Roman"/>
              </w:rPr>
            </w:pPr>
          </w:p>
        </w:tc>
      </w:tr>
    </w:tbl>
    <w:p w14:paraId="2A470C89" w14:textId="77777777" w:rsidR="009B550F" w:rsidRPr="00E168B7" w:rsidRDefault="009B550F" w:rsidP="009B550F">
      <w:pPr>
        <w:pStyle w:val="NoSpacing"/>
        <w:ind w:left="1440"/>
        <w:jc w:val="both"/>
        <w:rPr>
          <w:rFonts w:ascii="Times New Roman" w:hAnsi="Times New Roman" w:cs="Times New Roman"/>
          <w:sz w:val="24"/>
          <w:szCs w:val="24"/>
        </w:rPr>
      </w:pPr>
    </w:p>
    <w:p w14:paraId="2AB360C2" w14:textId="77777777" w:rsidR="00AC7650" w:rsidRDefault="00AC7650" w:rsidP="00B8575D">
      <w:pPr>
        <w:pStyle w:val="NoSpacing"/>
        <w:rPr>
          <w:rFonts w:ascii="Times New Roman" w:hAnsi="Times New Roman" w:cs="Times New Roman"/>
          <w:sz w:val="24"/>
          <w:szCs w:val="24"/>
        </w:rPr>
      </w:pPr>
    </w:p>
    <w:p w14:paraId="1DC89C2A" w14:textId="6E4FFB10" w:rsidR="00DD78A6" w:rsidRPr="00E168B7" w:rsidRDefault="00AC7650" w:rsidP="00B8575D">
      <w:pPr>
        <w:pStyle w:val="NoSpacing"/>
        <w:rPr>
          <w:rFonts w:ascii="Times New Roman" w:hAnsi="Times New Roman" w:cs="Times New Roman"/>
          <w:sz w:val="24"/>
          <w:szCs w:val="24"/>
        </w:rPr>
      </w:pPr>
      <w:r>
        <w:rPr>
          <w:rFonts w:ascii="Times New Roman" w:hAnsi="Times New Roman" w:cs="Times New Roman"/>
          <w:sz w:val="24"/>
          <w:szCs w:val="24"/>
        </w:rPr>
        <w:t>8</w:t>
      </w:r>
      <w:r w:rsidR="00D357FF" w:rsidRPr="00E168B7">
        <w:rPr>
          <w:rFonts w:ascii="Times New Roman" w:hAnsi="Times New Roman" w:cs="Times New Roman"/>
          <w:sz w:val="24"/>
          <w:szCs w:val="24"/>
        </w:rPr>
        <w:t>.</w:t>
      </w:r>
      <w:r w:rsidR="00D357FF" w:rsidRPr="00E168B7">
        <w:rPr>
          <w:rFonts w:ascii="Times New Roman" w:hAnsi="Times New Roman" w:cs="Times New Roman"/>
          <w:sz w:val="24"/>
          <w:szCs w:val="24"/>
        </w:rPr>
        <w:tab/>
        <w:t>Calendar of Events</w:t>
      </w:r>
      <w:r w:rsidR="00DD78A6" w:rsidRPr="00E168B7">
        <w:rPr>
          <w:rFonts w:ascii="Times New Roman" w:hAnsi="Times New Roman" w:cs="Times New Roman"/>
          <w:sz w:val="24"/>
          <w:szCs w:val="24"/>
        </w:rPr>
        <w:t xml:space="preserve"> -</w:t>
      </w:r>
      <w:r w:rsidR="00EB430C" w:rsidRPr="00E168B7">
        <w:rPr>
          <w:rFonts w:ascii="Times New Roman" w:hAnsi="Times New Roman" w:cs="Times New Roman"/>
          <w:sz w:val="24"/>
          <w:szCs w:val="24"/>
        </w:rPr>
        <w:t xml:space="preserve"> </w:t>
      </w:r>
      <w:r w:rsidR="00DD78A6" w:rsidRPr="00E168B7">
        <w:rPr>
          <w:rFonts w:ascii="Times New Roman" w:hAnsi="Times New Roman" w:cs="Times New Roman"/>
          <w:sz w:val="24"/>
          <w:szCs w:val="24"/>
        </w:rPr>
        <w:t>Items l</w:t>
      </w:r>
      <w:r w:rsidR="00D357FF" w:rsidRPr="00E168B7">
        <w:rPr>
          <w:rFonts w:ascii="Times New Roman" w:hAnsi="Times New Roman" w:cs="Times New Roman"/>
          <w:sz w:val="24"/>
          <w:szCs w:val="24"/>
        </w:rPr>
        <w:t xml:space="preserve">isted for </w:t>
      </w:r>
      <w:r w:rsidR="008F018A" w:rsidRPr="00E168B7">
        <w:rPr>
          <w:rFonts w:ascii="Times New Roman" w:hAnsi="Times New Roman" w:cs="Times New Roman"/>
          <w:sz w:val="24"/>
          <w:szCs w:val="24"/>
        </w:rPr>
        <w:t>June</w:t>
      </w:r>
      <w:r w:rsidR="00DD78A6" w:rsidRPr="00E168B7">
        <w:rPr>
          <w:rFonts w:ascii="Times New Roman" w:hAnsi="Times New Roman" w:cs="Times New Roman"/>
          <w:sz w:val="24"/>
          <w:szCs w:val="24"/>
        </w:rPr>
        <w:t>:</w:t>
      </w:r>
    </w:p>
    <w:p w14:paraId="3D8AFBE6" w14:textId="7BE0174B" w:rsidR="0097193A" w:rsidRPr="0097193A" w:rsidRDefault="00DD78A6" w:rsidP="0097193A">
      <w:pPr>
        <w:pStyle w:val="NoSpacing"/>
        <w:jc w:val="both"/>
        <w:rPr>
          <w:rFonts w:ascii="Times New Roman" w:hAnsi="Times New Roman" w:cs="Times New Roman"/>
          <w:b/>
          <w:bCs/>
          <w:sz w:val="24"/>
          <w:szCs w:val="24"/>
        </w:rPr>
      </w:pPr>
      <w:r w:rsidRPr="00E168B7">
        <w:rPr>
          <w:rFonts w:ascii="Times New Roman" w:hAnsi="Times New Roman" w:cs="Times New Roman"/>
          <w:sz w:val="24"/>
          <w:szCs w:val="24"/>
        </w:rPr>
        <w:tab/>
      </w:r>
      <w:r w:rsidRPr="00E168B7">
        <w:rPr>
          <w:rFonts w:ascii="Times New Roman" w:hAnsi="Times New Roman" w:cs="Times New Roman"/>
          <w:sz w:val="24"/>
          <w:szCs w:val="24"/>
        </w:rPr>
        <w:tab/>
      </w:r>
      <w:r w:rsidR="008F018A" w:rsidRPr="00E168B7">
        <w:rPr>
          <w:rFonts w:ascii="Times New Roman" w:hAnsi="Times New Roman" w:cs="Times New Roman"/>
          <w:sz w:val="24"/>
          <w:szCs w:val="24"/>
        </w:rPr>
        <w:t>Christmas Lights</w:t>
      </w:r>
      <w:r w:rsidR="0097193A">
        <w:rPr>
          <w:rFonts w:ascii="Times New Roman" w:hAnsi="Times New Roman" w:cs="Times New Roman"/>
          <w:sz w:val="24"/>
          <w:szCs w:val="24"/>
        </w:rPr>
        <w:t xml:space="preserve">.  Caroline will contact Gateshead Council.  </w:t>
      </w:r>
      <w:r w:rsidR="0097193A">
        <w:rPr>
          <w:rFonts w:ascii="Times New Roman" w:hAnsi="Times New Roman" w:cs="Times New Roman"/>
          <w:b/>
          <w:bCs/>
          <w:sz w:val="24"/>
          <w:szCs w:val="24"/>
        </w:rPr>
        <w:t>CJ to action.</w:t>
      </w:r>
    </w:p>
    <w:p w14:paraId="76316865" w14:textId="607EF229" w:rsidR="00CB4488" w:rsidRPr="00E168B7" w:rsidRDefault="00CB4488" w:rsidP="00CB4488">
      <w:pPr>
        <w:pStyle w:val="NoSpacing"/>
        <w:rPr>
          <w:rFonts w:ascii="Times New Roman" w:hAnsi="Times New Roman" w:cs="Times New Roman"/>
          <w:sz w:val="24"/>
          <w:szCs w:val="24"/>
        </w:rPr>
      </w:pPr>
    </w:p>
    <w:p w14:paraId="53E09A68" w14:textId="77777777" w:rsidR="0097193A" w:rsidRDefault="0097193A" w:rsidP="00CB4488">
      <w:pPr>
        <w:pStyle w:val="NoSpacing"/>
        <w:rPr>
          <w:rFonts w:ascii="Times New Roman" w:hAnsi="Times New Roman" w:cs="Times New Roman"/>
          <w:sz w:val="24"/>
          <w:szCs w:val="24"/>
        </w:rPr>
      </w:pPr>
    </w:p>
    <w:p w14:paraId="011CF853" w14:textId="6A9076AC" w:rsidR="00CB4488" w:rsidRDefault="00CB4488" w:rsidP="00CB4488">
      <w:pPr>
        <w:pStyle w:val="NoSpacing"/>
        <w:rPr>
          <w:rFonts w:ascii="Times New Roman" w:hAnsi="Times New Roman" w:cs="Times New Roman"/>
          <w:sz w:val="24"/>
          <w:szCs w:val="24"/>
        </w:rPr>
      </w:pPr>
      <w:r w:rsidRPr="00E168B7">
        <w:rPr>
          <w:rFonts w:ascii="Times New Roman" w:hAnsi="Times New Roman" w:cs="Times New Roman"/>
          <w:sz w:val="24"/>
          <w:szCs w:val="24"/>
        </w:rPr>
        <w:lastRenderedPageBreak/>
        <w:t>9.</w:t>
      </w:r>
      <w:r w:rsidRPr="00E168B7">
        <w:rPr>
          <w:rFonts w:ascii="Times New Roman" w:hAnsi="Times New Roman" w:cs="Times New Roman"/>
          <w:sz w:val="24"/>
          <w:szCs w:val="24"/>
        </w:rPr>
        <w:tab/>
        <w:t>Gateshead Climate Alliance:</w:t>
      </w:r>
      <w:r w:rsidR="0097193A">
        <w:rPr>
          <w:rFonts w:ascii="Times New Roman" w:hAnsi="Times New Roman" w:cs="Times New Roman"/>
          <w:sz w:val="24"/>
          <w:szCs w:val="24"/>
        </w:rPr>
        <w:t xml:space="preserve"> </w:t>
      </w:r>
    </w:p>
    <w:p w14:paraId="43259E18" w14:textId="7C5544AE" w:rsidR="0097193A" w:rsidRDefault="0097193A" w:rsidP="0097193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Barbara did attend a Zoom conference recently.  A representative from Gateshead Council gave a presentation on trees.  Barbara did say this was very interesting.  </w:t>
      </w:r>
    </w:p>
    <w:p w14:paraId="13C4150F" w14:textId="77777777" w:rsidR="0097193A" w:rsidRDefault="0097193A" w:rsidP="00CB4488">
      <w:pPr>
        <w:pStyle w:val="NoSpacing"/>
        <w:ind w:left="720" w:hanging="720"/>
        <w:rPr>
          <w:rFonts w:ascii="Times New Roman" w:hAnsi="Times New Roman" w:cs="Times New Roman"/>
          <w:sz w:val="24"/>
          <w:szCs w:val="24"/>
        </w:rPr>
      </w:pPr>
    </w:p>
    <w:p w14:paraId="07349E9E" w14:textId="346C178B" w:rsidR="00CB4488" w:rsidRDefault="00CB4488" w:rsidP="00CB4488">
      <w:pPr>
        <w:pStyle w:val="NoSpacing"/>
        <w:ind w:left="720" w:hanging="720"/>
        <w:rPr>
          <w:rFonts w:ascii="Times New Roman" w:hAnsi="Times New Roman" w:cs="Times New Roman"/>
          <w:sz w:val="24"/>
          <w:szCs w:val="24"/>
        </w:rPr>
      </w:pPr>
      <w:r w:rsidRPr="00E168B7">
        <w:rPr>
          <w:rFonts w:ascii="Times New Roman" w:hAnsi="Times New Roman" w:cs="Times New Roman"/>
          <w:sz w:val="24"/>
          <w:szCs w:val="24"/>
        </w:rPr>
        <w:t>10.</w:t>
      </w:r>
      <w:r w:rsidRPr="00E168B7">
        <w:rPr>
          <w:rFonts w:ascii="Times New Roman" w:hAnsi="Times New Roman" w:cs="Times New Roman"/>
          <w:sz w:val="24"/>
          <w:szCs w:val="24"/>
        </w:rPr>
        <w:tab/>
        <w:t>Safeguarding Policy:</w:t>
      </w:r>
    </w:p>
    <w:p w14:paraId="31D00E0F" w14:textId="7AA5FF15" w:rsidR="0097193A" w:rsidRPr="00E168B7" w:rsidRDefault="0097193A" w:rsidP="0097193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Caroline has completed this piece of work.  All members are to have sight of this, they need to read and understand it.  They then need to </w:t>
      </w:r>
      <w:r w:rsidR="009161C4">
        <w:rPr>
          <w:rFonts w:ascii="Times New Roman" w:hAnsi="Times New Roman" w:cs="Times New Roman"/>
          <w:sz w:val="24"/>
          <w:szCs w:val="24"/>
        </w:rPr>
        <w:t xml:space="preserve">say they have done so.  Mo is to circulate and monitor this.  </w:t>
      </w:r>
      <w:r w:rsidR="009161C4">
        <w:rPr>
          <w:rFonts w:ascii="Times New Roman" w:hAnsi="Times New Roman" w:cs="Times New Roman"/>
          <w:b/>
          <w:bCs/>
          <w:sz w:val="24"/>
          <w:szCs w:val="24"/>
        </w:rPr>
        <w:t xml:space="preserve">MF to action. </w:t>
      </w:r>
      <w:r>
        <w:rPr>
          <w:rFonts w:ascii="Times New Roman" w:hAnsi="Times New Roman" w:cs="Times New Roman"/>
          <w:sz w:val="24"/>
          <w:szCs w:val="24"/>
        </w:rPr>
        <w:t xml:space="preserve"> </w:t>
      </w:r>
    </w:p>
    <w:p w14:paraId="46E2D5E5" w14:textId="57627CBD" w:rsidR="00CB4488" w:rsidRPr="00E168B7" w:rsidRDefault="00CB4488" w:rsidP="00CB4488">
      <w:pPr>
        <w:pStyle w:val="NoSpacing"/>
        <w:rPr>
          <w:rFonts w:ascii="Times New Roman" w:hAnsi="Times New Roman" w:cs="Times New Roman"/>
          <w:sz w:val="24"/>
          <w:szCs w:val="24"/>
        </w:rPr>
      </w:pPr>
    </w:p>
    <w:p w14:paraId="2EDE70A1" w14:textId="77777777" w:rsidR="009161C4" w:rsidRDefault="00CB4488" w:rsidP="00CB4488">
      <w:pPr>
        <w:pStyle w:val="NoSpacing"/>
        <w:rPr>
          <w:rFonts w:ascii="Times New Roman" w:hAnsi="Times New Roman" w:cs="Times New Roman"/>
          <w:sz w:val="24"/>
          <w:szCs w:val="24"/>
        </w:rPr>
      </w:pPr>
      <w:r w:rsidRPr="00E168B7">
        <w:rPr>
          <w:rFonts w:ascii="Times New Roman" w:hAnsi="Times New Roman" w:cs="Times New Roman"/>
          <w:sz w:val="24"/>
          <w:szCs w:val="24"/>
        </w:rPr>
        <w:t>11.</w:t>
      </w:r>
      <w:r w:rsidRPr="00E168B7">
        <w:rPr>
          <w:rFonts w:ascii="Times New Roman" w:hAnsi="Times New Roman" w:cs="Times New Roman"/>
          <w:sz w:val="24"/>
          <w:szCs w:val="24"/>
        </w:rPr>
        <w:tab/>
        <w:t xml:space="preserve">LEAF fund: </w:t>
      </w:r>
      <w:r w:rsidR="00E168B7" w:rsidRPr="00E168B7">
        <w:rPr>
          <w:rFonts w:ascii="Times New Roman" w:hAnsi="Times New Roman" w:cs="Times New Roman"/>
          <w:sz w:val="24"/>
          <w:szCs w:val="24"/>
        </w:rPr>
        <w:t xml:space="preserve"> </w:t>
      </w:r>
    </w:p>
    <w:p w14:paraId="6DFD5B54" w14:textId="75D146F2" w:rsidR="00CB4488" w:rsidRPr="00E168B7" w:rsidRDefault="009161C4" w:rsidP="009161C4">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Caroline confirmed she has completed and submitted this application.  The application required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policy documents which Caroline has produced; the good news is these policy documents are now available to be used</w:t>
      </w:r>
      <w:r w:rsidR="00752EAC">
        <w:rPr>
          <w:rFonts w:ascii="Times New Roman" w:hAnsi="Times New Roman" w:cs="Times New Roman"/>
          <w:sz w:val="24"/>
          <w:szCs w:val="24"/>
        </w:rPr>
        <w:t>, where applicable,</w:t>
      </w:r>
      <w:r>
        <w:rPr>
          <w:rFonts w:ascii="Times New Roman" w:hAnsi="Times New Roman" w:cs="Times New Roman"/>
          <w:sz w:val="24"/>
          <w:szCs w:val="24"/>
        </w:rPr>
        <w:t xml:space="preserve"> for </w:t>
      </w:r>
      <w:r w:rsidR="00752EAC">
        <w:rPr>
          <w:rFonts w:ascii="Times New Roman" w:hAnsi="Times New Roman" w:cs="Times New Roman"/>
          <w:sz w:val="24"/>
          <w:szCs w:val="24"/>
        </w:rPr>
        <w:t>all</w:t>
      </w:r>
      <w:r>
        <w:rPr>
          <w:rFonts w:ascii="Times New Roman" w:hAnsi="Times New Roman" w:cs="Times New Roman"/>
          <w:sz w:val="24"/>
          <w:szCs w:val="24"/>
        </w:rPr>
        <w:t xml:space="preserve"> future </w:t>
      </w:r>
      <w:r w:rsidR="00752EAC">
        <w:rPr>
          <w:rFonts w:ascii="Times New Roman" w:hAnsi="Times New Roman" w:cs="Times New Roman"/>
          <w:sz w:val="24"/>
          <w:szCs w:val="24"/>
        </w:rPr>
        <w:t xml:space="preserve">funding </w:t>
      </w:r>
      <w:r>
        <w:rPr>
          <w:rFonts w:ascii="Times New Roman" w:hAnsi="Times New Roman" w:cs="Times New Roman"/>
          <w:sz w:val="24"/>
          <w:szCs w:val="24"/>
        </w:rPr>
        <w:t xml:space="preserve">applications.  </w:t>
      </w:r>
      <w:r w:rsidR="00E168B7" w:rsidRPr="00E168B7">
        <w:rPr>
          <w:rFonts w:ascii="Times New Roman" w:hAnsi="Times New Roman" w:cs="Times New Roman"/>
          <w:sz w:val="24"/>
          <w:szCs w:val="24"/>
        </w:rPr>
        <w:t xml:space="preserve"> </w:t>
      </w:r>
    </w:p>
    <w:p w14:paraId="7A2D45BB" w14:textId="35D916C3" w:rsidR="00CB4488" w:rsidRPr="00E168B7" w:rsidRDefault="00CB4488" w:rsidP="00CB4488">
      <w:pPr>
        <w:pStyle w:val="NoSpacing"/>
        <w:rPr>
          <w:rFonts w:ascii="Times New Roman" w:hAnsi="Times New Roman" w:cs="Times New Roman"/>
          <w:sz w:val="24"/>
          <w:szCs w:val="24"/>
        </w:rPr>
      </w:pPr>
    </w:p>
    <w:p w14:paraId="644B0C2E" w14:textId="3BD3D2B0" w:rsidR="00CB4488" w:rsidRDefault="00CB4488" w:rsidP="00CB4488">
      <w:pPr>
        <w:pStyle w:val="NoSpacing"/>
        <w:rPr>
          <w:rFonts w:ascii="Times New Roman" w:hAnsi="Times New Roman" w:cs="Times New Roman"/>
          <w:sz w:val="24"/>
          <w:szCs w:val="24"/>
        </w:rPr>
      </w:pPr>
      <w:r w:rsidRPr="00E168B7">
        <w:rPr>
          <w:rFonts w:ascii="Times New Roman" w:hAnsi="Times New Roman" w:cs="Times New Roman"/>
          <w:sz w:val="24"/>
          <w:szCs w:val="24"/>
        </w:rPr>
        <w:t>12.</w:t>
      </w:r>
      <w:r w:rsidRPr="00E168B7">
        <w:rPr>
          <w:rFonts w:ascii="Times New Roman" w:hAnsi="Times New Roman" w:cs="Times New Roman"/>
          <w:sz w:val="24"/>
          <w:szCs w:val="24"/>
        </w:rPr>
        <w:tab/>
        <w:t>Greenside Community Notice Board</w:t>
      </w:r>
      <w:r w:rsidR="00E168B7" w:rsidRPr="00E168B7">
        <w:rPr>
          <w:rFonts w:ascii="Times New Roman" w:hAnsi="Times New Roman" w:cs="Times New Roman"/>
          <w:sz w:val="24"/>
          <w:szCs w:val="24"/>
        </w:rPr>
        <w:t>:</w:t>
      </w:r>
    </w:p>
    <w:p w14:paraId="48467AC9" w14:textId="4DF12494" w:rsidR="009161C4" w:rsidRPr="00E168B7" w:rsidRDefault="009161C4" w:rsidP="00CB44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Banner Tales are replacing the notice board.</w:t>
      </w:r>
    </w:p>
    <w:p w14:paraId="23F898B0" w14:textId="13066651" w:rsidR="00E168B7" w:rsidRPr="00E168B7" w:rsidRDefault="00E168B7" w:rsidP="00CB4488">
      <w:pPr>
        <w:pStyle w:val="NoSpacing"/>
        <w:rPr>
          <w:rFonts w:ascii="Times New Roman" w:hAnsi="Times New Roman" w:cs="Times New Roman"/>
          <w:sz w:val="24"/>
          <w:szCs w:val="24"/>
        </w:rPr>
      </w:pPr>
    </w:p>
    <w:p w14:paraId="64E1FD0C" w14:textId="50608EFA" w:rsidR="00E168B7" w:rsidRDefault="00E168B7" w:rsidP="00E168B7">
      <w:pPr>
        <w:pStyle w:val="NoSpacing"/>
        <w:rPr>
          <w:rFonts w:ascii="Times New Roman" w:hAnsi="Times New Roman" w:cs="Times New Roman"/>
          <w:sz w:val="24"/>
          <w:szCs w:val="24"/>
        </w:rPr>
      </w:pPr>
      <w:r w:rsidRPr="00E168B7">
        <w:rPr>
          <w:rFonts w:ascii="Times New Roman" w:hAnsi="Times New Roman" w:cs="Times New Roman"/>
          <w:sz w:val="24"/>
          <w:szCs w:val="24"/>
        </w:rPr>
        <w:t>13.</w:t>
      </w:r>
      <w:r w:rsidRPr="00E168B7">
        <w:rPr>
          <w:rFonts w:ascii="Times New Roman" w:hAnsi="Times New Roman" w:cs="Times New Roman"/>
          <w:sz w:val="24"/>
          <w:szCs w:val="24"/>
        </w:rPr>
        <w:tab/>
        <w:t xml:space="preserve">Fundraising ideas: </w:t>
      </w:r>
    </w:p>
    <w:p w14:paraId="13D3AD99" w14:textId="0744FB05" w:rsidR="009161C4" w:rsidRPr="009161C4" w:rsidRDefault="009161C4" w:rsidP="009161C4">
      <w:pPr>
        <w:pStyle w:val="ListParagraph"/>
        <w:numPr>
          <w:ilvl w:val="0"/>
          <w:numId w:val="8"/>
        </w:numPr>
        <w:jc w:val="both"/>
        <w:rPr>
          <w:rFonts w:ascii="Times New Roman" w:hAnsi="Times New Roman" w:cs="Times New Roman"/>
          <w:sz w:val="24"/>
          <w:szCs w:val="24"/>
        </w:rPr>
      </w:pPr>
      <w:r w:rsidRPr="009161C4">
        <w:rPr>
          <w:rFonts w:ascii="Times New Roman" w:hAnsi="Times New Roman" w:cs="Times New Roman"/>
          <w:sz w:val="24"/>
          <w:szCs w:val="24"/>
        </w:rPr>
        <w:t>Helen</w:t>
      </w:r>
      <w:r w:rsidR="00D74E4F">
        <w:rPr>
          <w:rFonts w:ascii="Times New Roman" w:hAnsi="Times New Roman" w:cs="Times New Roman"/>
          <w:sz w:val="24"/>
          <w:szCs w:val="24"/>
        </w:rPr>
        <w:t xml:space="preserve"> H</w:t>
      </w:r>
      <w:r w:rsidRPr="009161C4">
        <w:rPr>
          <w:rFonts w:ascii="Times New Roman" w:hAnsi="Times New Roman" w:cs="Times New Roman"/>
          <w:sz w:val="24"/>
          <w:szCs w:val="24"/>
        </w:rPr>
        <w:t xml:space="preserve"> has emailed Taylor Wimpey to ask for funding, they have come back to her to say </w:t>
      </w:r>
      <w:r w:rsidR="00D74E4F">
        <w:rPr>
          <w:rFonts w:ascii="Times New Roman" w:hAnsi="Times New Roman" w:cs="Times New Roman"/>
          <w:sz w:val="24"/>
          <w:szCs w:val="24"/>
        </w:rPr>
        <w:t xml:space="preserve">they are considering this.  </w:t>
      </w:r>
      <w:r>
        <w:rPr>
          <w:rFonts w:ascii="Times New Roman" w:hAnsi="Times New Roman" w:cs="Times New Roman"/>
          <w:sz w:val="24"/>
          <w:szCs w:val="24"/>
        </w:rPr>
        <w:t xml:space="preserve">  </w:t>
      </w:r>
    </w:p>
    <w:p w14:paraId="273582A2" w14:textId="57061796" w:rsidR="009161C4" w:rsidRDefault="009161C4" w:rsidP="00A258A2">
      <w:pPr>
        <w:pStyle w:val="ListParagraph"/>
        <w:numPr>
          <w:ilvl w:val="0"/>
          <w:numId w:val="8"/>
        </w:numPr>
        <w:jc w:val="both"/>
        <w:rPr>
          <w:rFonts w:ascii="Times New Roman" w:hAnsi="Times New Roman" w:cs="Times New Roman"/>
          <w:sz w:val="24"/>
          <w:szCs w:val="24"/>
        </w:rPr>
      </w:pPr>
      <w:r w:rsidRPr="009161C4">
        <w:rPr>
          <w:rFonts w:ascii="Times New Roman" w:hAnsi="Times New Roman" w:cs="Times New Roman"/>
          <w:sz w:val="24"/>
          <w:szCs w:val="24"/>
        </w:rPr>
        <w:t>Helen</w:t>
      </w:r>
      <w:r w:rsidR="00D74E4F">
        <w:rPr>
          <w:rFonts w:ascii="Times New Roman" w:hAnsi="Times New Roman" w:cs="Times New Roman"/>
          <w:sz w:val="24"/>
          <w:szCs w:val="24"/>
        </w:rPr>
        <w:t xml:space="preserve"> H</w:t>
      </w:r>
      <w:r w:rsidRPr="009161C4">
        <w:rPr>
          <w:rFonts w:ascii="Times New Roman" w:hAnsi="Times New Roman" w:cs="Times New Roman"/>
          <w:sz w:val="24"/>
          <w:szCs w:val="24"/>
        </w:rPr>
        <w:t xml:space="preserve"> is also considering emailing Suez Landfill company to ask them for funding.  </w:t>
      </w:r>
      <w:r w:rsidRPr="009161C4">
        <w:rPr>
          <w:rFonts w:ascii="Times New Roman" w:hAnsi="Times New Roman" w:cs="Times New Roman"/>
          <w:b/>
          <w:bCs/>
          <w:sz w:val="24"/>
          <w:szCs w:val="24"/>
        </w:rPr>
        <w:t>HH to action.</w:t>
      </w:r>
      <w:r w:rsidRPr="009161C4">
        <w:rPr>
          <w:rFonts w:ascii="Times New Roman" w:hAnsi="Times New Roman" w:cs="Times New Roman"/>
          <w:sz w:val="24"/>
          <w:szCs w:val="24"/>
        </w:rPr>
        <w:t xml:space="preserve">  </w:t>
      </w:r>
    </w:p>
    <w:p w14:paraId="290005C3" w14:textId="59A0270E" w:rsidR="00E168B7" w:rsidRPr="009161C4" w:rsidRDefault="00E168B7" w:rsidP="00A258A2">
      <w:pPr>
        <w:pStyle w:val="ListParagraph"/>
        <w:numPr>
          <w:ilvl w:val="0"/>
          <w:numId w:val="8"/>
        </w:numPr>
        <w:jc w:val="both"/>
        <w:rPr>
          <w:rFonts w:ascii="Times New Roman" w:hAnsi="Times New Roman" w:cs="Times New Roman"/>
          <w:sz w:val="24"/>
          <w:szCs w:val="24"/>
        </w:rPr>
      </w:pPr>
      <w:r w:rsidRPr="009161C4">
        <w:rPr>
          <w:rFonts w:ascii="Times New Roman" w:hAnsi="Times New Roman" w:cs="Times New Roman"/>
          <w:sz w:val="24"/>
          <w:szCs w:val="24"/>
        </w:rPr>
        <w:t>Fundraising sub-group:</w:t>
      </w:r>
      <w:r w:rsidR="009161C4">
        <w:rPr>
          <w:rFonts w:ascii="Times New Roman" w:hAnsi="Times New Roman" w:cs="Times New Roman"/>
          <w:sz w:val="24"/>
          <w:szCs w:val="24"/>
        </w:rPr>
        <w:t xml:space="preserve">  A sub-group is to be formed and will meet separately to look at this issue specifically.  Mo volunteered to join this group and to print off the Charity Excellence Framework which was sent to us.  </w:t>
      </w:r>
      <w:r w:rsidR="009161C4">
        <w:rPr>
          <w:rFonts w:ascii="Times New Roman" w:hAnsi="Times New Roman" w:cs="Times New Roman"/>
          <w:b/>
          <w:bCs/>
          <w:sz w:val="24"/>
          <w:szCs w:val="24"/>
        </w:rPr>
        <w:t>MF to action.</w:t>
      </w:r>
      <w:r w:rsidR="009161C4">
        <w:rPr>
          <w:rFonts w:ascii="Times New Roman" w:hAnsi="Times New Roman" w:cs="Times New Roman"/>
          <w:sz w:val="24"/>
          <w:szCs w:val="24"/>
        </w:rPr>
        <w:t xml:space="preserve">   </w:t>
      </w:r>
      <w:r w:rsidRPr="009161C4">
        <w:rPr>
          <w:rFonts w:ascii="Times New Roman" w:hAnsi="Times New Roman" w:cs="Times New Roman"/>
          <w:sz w:val="24"/>
          <w:szCs w:val="24"/>
        </w:rPr>
        <w:tab/>
      </w:r>
      <w:r w:rsidRPr="009161C4">
        <w:rPr>
          <w:rFonts w:ascii="Times New Roman" w:hAnsi="Times New Roman" w:cs="Times New Roman"/>
          <w:sz w:val="24"/>
          <w:szCs w:val="24"/>
        </w:rPr>
        <w:tab/>
      </w:r>
    </w:p>
    <w:p w14:paraId="6D207DE6" w14:textId="0BC16E01" w:rsidR="00CB4488" w:rsidRPr="00E168B7" w:rsidRDefault="00CB4488" w:rsidP="00CB4488">
      <w:pPr>
        <w:pStyle w:val="NoSpacing"/>
        <w:rPr>
          <w:rFonts w:ascii="Times New Roman" w:hAnsi="Times New Roman" w:cs="Times New Roman"/>
          <w:sz w:val="24"/>
          <w:szCs w:val="24"/>
        </w:rPr>
      </w:pPr>
      <w:r w:rsidRPr="00E168B7">
        <w:rPr>
          <w:rFonts w:ascii="Times New Roman" w:hAnsi="Times New Roman" w:cs="Times New Roman"/>
          <w:sz w:val="24"/>
          <w:szCs w:val="24"/>
        </w:rPr>
        <w:t>1</w:t>
      </w:r>
      <w:r w:rsidR="00E168B7">
        <w:rPr>
          <w:rFonts w:ascii="Times New Roman" w:hAnsi="Times New Roman" w:cs="Times New Roman"/>
          <w:sz w:val="24"/>
          <w:szCs w:val="24"/>
        </w:rPr>
        <w:t>4</w:t>
      </w:r>
      <w:r w:rsidRPr="00E168B7">
        <w:rPr>
          <w:rFonts w:ascii="Times New Roman" w:hAnsi="Times New Roman" w:cs="Times New Roman"/>
          <w:sz w:val="24"/>
          <w:szCs w:val="24"/>
        </w:rPr>
        <w:t xml:space="preserve">.  </w:t>
      </w:r>
      <w:r w:rsidRPr="00E168B7">
        <w:rPr>
          <w:rFonts w:ascii="Times New Roman" w:hAnsi="Times New Roman" w:cs="Times New Roman"/>
          <w:sz w:val="24"/>
          <w:szCs w:val="24"/>
        </w:rPr>
        <w:tab/>
        <w:t xml:space="preserve">Matters </w:t>
      </w:r>
      <w:r w:rsidR="00E168B7">
        <w:rPr>
          <w:rFonts w:ascii="Times New Roman" w:hAnsi="Times New Roman" w:cs="Times New Roman"/>
          <w:sz w:val="24"/>
          <w:szCs w:val="24"/>
        </w:rPr>
        <w:t>outstanding</w:t>
      </w:r>
      <w:r w:rsidRPr="00E168B7">
        <w:rPr>
          <w:rFonts w:ascii="Times New Roman" w:hAnsi="Times New Roman" w:cs="Times New Roman"/>
          <w:sz w:val="24"/>
          <w:szCs w:val="24"/>
        </w:rPr>
        <w:t xml:space="preserve"> (which are not on the main agenda):</w:t>
      </w:r>
    </w:p>
    <w:p w14:paraId="2924D7F0" w14:textId="77777777" w:rsidR="00CB4488" w:rsidRPr="00E168B7" w:rsidRDefault="00CB4488" w:rsidP="00CB4488">
      <w:pPr>
        <w:pStyle w:val="NoSpacing"/>
        <w:rPr>
          <w:rFonts w:ascii="Times New Roman" w:hAnsi="Times New Roman" w:cs="Times New Roman"/>
          <w:sz w:val="24"/>
          <w:szCs w:val="24"/>
        </w:rPr>
      </w:pPr>
    </w:p>
    <w:p w14:paraId="3493FA3D" w14:textId="10F02529" w:rsidR="00D74E4F" w:rsidRDefault="00CB4488" w:rsidP="00D74E4F">
      <w:pPr>
        <w:pStyle w:val="NoSpacing"/>
        <w:numPr>
          <w:ilvl w:val="0"/>
          <w:numId w:val="10"/>
        </w:numPr>
        <w:jc w:val="both"/>
        <w:rPr>
          <w:rFonts w:ascii="Times New Roman" w:hAnsi="Times New Roman" w:cs="Times New Roman"/>
          <w:sz w:val="24"/>
          <w:szCs w:val="24"/>
        </w:rPr>
      </w:pPr>
      <w:r w:rsidRPr="00E168B7">
        <w:rPr>
          <w:rFonts w:ascii="Times New Roman" w:hAnsi="Times New Roman" w:cs="Times New Roman"/>
          <w:sz w:val="24"/>
          <w:szCs w:val="24"/>
        </w:rPr>
        <w:t>Munki Computer Help.</w:t>
      </w:r>
    </w:p>
    <w:p w14:paraId="48216AB6" w14:textId="172F47A3" w:rsidR="00D357FF" w:rsidRPr="00E168B7" w:rsidRDefault="00D74E4F" w:rsidP="00D74E4F">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Helen P did get back to the gentleman, however, she has had no response.  It was suggested we draw a line under this </w:t>
      </w:r>
      <w:proofErr w:type="gramStart"/>
      <w:r>
        <w:rPr>
          <w:rFonts w:ascii="Times New Roman" w:hAnsi="Times New Roman" w:cs="Times New Roman"/>
          <w:sz w:val="24"/>
          <w:szCs w:val="24"/>
        </w:rPr>
        <w:t>at this point in time</w:t>
      </w:r>
      <w:proofErr w:type="gramEnd"/>
      <w:r>
        <w:rPr>
          <w:rFonts w:ascii="Times New Roman" w:hAnsi="Times New Roman" w:cs="Times New Roman"/>
          <w:sz w:val="24"/>
          <w:szCs w:val="24"/>
        </w:rPr>
        <w:t>.</w:t>
      </w:r>
      <w:r w:rsidR="00CB4488" w:rsidRPr="00E168B7">
        <w:rPr>
          <w:rFonts w:ascii="Times New Roman" w:hAnsi="Times New Roman" w:cs="Times New Roman"/>
          <w:sz w:val="24"/>
          <w:szCs w:val="24"/>
        </w:rPr>
        <w:t xml:space="preserve"> </w:t>
      </w:r>
      <w:r w:rsidR="00752EAC">
        <w:rPr>
          <w:rFonts w:ascii="Times New Roman" w:hAnsi="Times New Roman" w:cs="Times New Roman"/>
          <w:sz w:val="24"/>
          <w:szCs w:val="24"/>
        </w:rPr>
        <w:t xml:space="preserve"> We will keep the details on file so we can access at a future date if required.</w:t>
      </w:r>
      <w:r w:rsidR="00CB4488" w:rsidRPr="00E168B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5BC0F8A" w14:textId="6950D85B" w:rsidR="00910F58" w:rsidRDefault="00910F58" w:rsidP="00D74E4F">
      <w:pPr>
        <w:pStyle w:val="NoSpacing"/>
        <w:numPr>
          <w:ilvl w:val="0"/>
          <w:numId w:val="10"/>
        </w:numPr>
        <w:jc w:val="both"/>
        <w:rPr>
          <w:rFonts w:ascii="Times New Roman" w:hAnsi="Times New Roman" w:cs="Times New Roman"/>
          <w:sz w:val="24"/>
          <w:szCs w:val="24"/>
        </w:rPr>
      </w:pPr>
      <w:r w:rsidRPr="00E168B7">
        <w:rPr>
          <w:rFonts w:ascii="Times New Roman" w:hAnsi="Times New Roman" w:cs="Times New Roman"/>
          <w:sz w:val="24"/>
          <w:szCs w:val="24"/>
        </w:rPr>
        <w:t xml:space="preserve">Dog Poo Signage: </w:t>
      </w:r>
    </w:p>
    <w:p w14:paraId="7C160650" w14:textId="60494A83" w:rsidR="00D74E4F" w:rsidRPr="00E168B7" w:rsidRDefault="00D74E4F" w:rsidP="00D74E4F">
      <w:pPr>
        <w:pStyle w:val="NoSpacing"/>
        <w:ind w:left="2160"/>
        <w:jc w:val="both"/>
        <w:rPr>
          <w:rFonts w:ascii="Times New Roman" w:hAnsi="Times New Roman" w:cs="Times New Roman"/>
          <w:sz w:val="24"/>
          <w:szCs w:val="24"/>
        </w:rPr>
      </w:pPr>
      <w:r>
        <w:rPr>
          <w:rFonts w:ascii="Times New Roman" w:hAnsi="Times New Roman" w:cs="Times New Roman"/>
          <w:sz w:val="24"/>
          <w:szCs w:val="24"/>
        </w:rPr>
        <w:t>Stuart did put signs up, however, they were taken down again.  He has put some up by the installation at the Rising Sun.</w:t>
      </w:r>
    </w:p>
    <w:p w14:paraId="4A13E606" w14:textId="4AAD0589" w:rsidR="00D357FF" w:rsidRPr="00E168B7" w:rsidRDefault="00D357FF" w:rsidP="00B8575D">
      <w:pPr>
        <w:pStyle w:val="NoSpacing"/>
        <w:rPr>
          <w:rFonts w:ascii="Times New Roman" w:hAnsi="Times New Roman" w:cs="Times New Roman"/>
          <w:sz w:val="24"/>
          <w:szCs w:val="24"/>
        </w:rPr>
      </w:pPr>
    </w:p>
    <w:p w14:paraId="2C3FCB5B" w14:textId="001D8584" w:rsidR="00137485" w:rsidRDefault="00CB4488" w:rsidP="00B8575D">
      <w:pPr>
        <w:pStyle w:val="NoSpacing"/>
        <w:rPr>
          <w:rFonts w:ascii="Times New Roman" w:hAnsi="Times New Roman" w:cs="Times New Roman"/>
          <w:b/>
          <w:bCs/>
          <w:sz w:val="24"/>
          <w:szCs w:val="24"/>
        </w:rPr>
      </w:pPr>
      <w:r w:rsidRPr="00B330F0">
        <w:rPr>
          <w:rFonts w:ascii="Times New Roman" w:hAnsi="Times New Roman" w:cs="Times New Roman"/>
          <w:b/>
          <w:bCs/>
          <w:sz w:val="24"/>
          <w:szCs w:val="24"/>
        </w:rPr>
        <w:t>1</w:t>
      </w:r>
      <w:r w:rsidR="00AC7650">
        <w:rPr>
          <w:rFonts w:ascii="Times New Roman" w:hAnsi="Times New Roman" w:cs="Times New Roman"/>
          <w:b/>
          <w:bCs/>
          <w:sz w:val="24"/>
          <w:szCs w:val="24"/>
        </w:rPr>
        <w:t>5</w:t>
      </w:r>
      <w:r w:rsidR="00137485" w:rsidRPr="00B330F0">
        <w:rPr>
          <w:rFonts w:ascii="Times New Roman" w:hAnsi="Times New Roman" w:cs="Times New Roman"/>
          <w:b/>
          <w:bCs/>
          <w:sz w:val="24"/>
          <w:szCs w:val="24"/>
        </w:rPr>
        <w:t>.</w:t>
      </w:r>
      <w:r w:rsidR="00137485" w:rsidRPr="00B330F0">
        <w:rPr>
          <w:rFonts w:ascii="Times New Roman" w:hAnsi="Times New Roman" w:cs="Times New Roman"/>
          <w:b/>
          <w:bCs/>
          <w:sz w:val="24"/>
          <w:szCs w:val="24"/>
        </w:rPr>
        <w:tab/>
        <w:t>A.O.B.</w:t>
      </w:r>
      <w:r w:rsidR="0060645A" w:rsidRPr="00B330F0">
        <w:rPr>
          <w:rFonts w:ascii="Times New Roman" w:hAnsi="Times New Roman" w:cs="Times New Roman"/>
          <w:b/>
          <w:bCs/>
          <w:sz w:val="24"/>
          <w:szCs w:val="24"/>
        </w:rPr>
        <w:t>:</w:t>
      </w:r>
    </w:p>
    <w:p w14:paraId="0797BFEB" w14:textId="2F9770CD" w:rsidR="00D74E4F" w:rsidRPr="00D74E4F" w:rsidRDefault="00D74E4F" w:rsidP="00D74E4F">
      <w:pPr>
        <w:pStyle w:val="NoSpacing"/>
        <w:numPr>
          <w:ilvl w:val="0"/>
          <w:numId w:val="10"/>
        </w:numPr>
        <w:rPr>
          <w:rFonts w:ascii="Times New Roman" w:hAnsi="Times New Roman" w:cs="Times New Roman"/>
          <w:b/>
          <w:bCs/>
          <w:sz w:val="24"/>
          <w:szCs w:val="24"/>
        </w:rPr>
      </w:pPr>
      <w:r>
        <w:rPr>
          <w:rFonts w:ascii="Times New Roman" w:hAnsi="Times New Roman" w:cs="Times New Roman"/>
          <w:sz w:val="24"/>
          <w:szCs w:val="24"/>
        </w:rPr>
        <w:t>Caroline confirmed she has now paid for the Oak and Iron installation.</w:t>
      </w:r>
    </w:p>
    <w:p w14:paraId="5FCF35CC" w14:textId="31B4FAB0" w:rsidR="00D74E4F" w:rsidRPr="00D74E4F" w:rsidRDefault="00D74E4F" w:rsidP="00D74E4F">
      <w:pPr>
        <w:pStyle w:val="NoSpacing"/>
        <w:numPr>
          <w:ilvl w:val="0"/>
          <w:numId w:val="10"/>
        </w:numPr>
        <w:rPr>
          <w:rFonts w:ascii="Times New Roman" w:hAnsi="Times New Roman" w:cs="Times New Roman"/>
          <w:b/>
          <w:bCs/>
          <w:sz w:val="24"/>
          <w:szCs w:val="24"/>
        </w:rPr>
      </w:pPr>
      <w:r>
        <w:rPr>
          <w:rFonts w:ascii="Times New Roman" w:hAnsi="Times New Roman" w:cs="Times New Roman"/>
          <w:sz w:val="24"/>
          <w:szCs w:val="24"/>
        </w:rPr>
        <w:t>Stuart confirmed we are at capacity for people to litter pick in Crawcrook, we have 14 active members carrying out the task.</w:t>
      </w:r>
    </w:p>
    <w:p w14:paraId="07020C61" w14:textId="0B687CA7" w:rsidR="00D74E4F" w:rsidRDefault="00D74E4F" w:rsidP="00D74E4F">
      <w:pPr>
        <w:pStyle w:val="NoSpacing"/>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Helen P did say that Greenside was looking a lot better these days. </w:t>
      </w:r>
    </w:p>
    <w:p w14:paraId="3655B43C" w14:textId="77777777" w:rsidR="00D74E4F" w:rsidRPr="00B330F0" w:rsidRDefault="00D74E4F" w:rsidP="00B8575D">
      <w:pPr>
        <w:pStyle w:val="NoSpacing"/>
        <w:rPr>
          <w:rFonts w:ascii="Times New Roman" w:hAnsi="Times New Roman" w:cs="Times New Roman"/>
          <w:b/>
          <w:bCs/>
          <w:sz w:val="24"/>
          <w:szCs w:val="24"/>
        </w:rPr>
      </w:pPr>
    </w:p>
    <w:p w14:paraId="1E5F4458" w14:textId="231828DB" w:rsidR="00627985" w:rsidRDefault="00CB4488" w:rsidP="00B8575D">
      <w:pPr>
        <w:pStyle w:val="NoSpacing"/>
        <w:rPr>
          <w:rFonts w:ascii="Times New Roman" w:hAnsi="Times New Roman" w:cs="Times New Roman"/>
          <w:b/>
          <w:bCs/>
          <w:sz w:val="24"/>
          <w:szCs w:val="24"/>
        </w:rPr>
      </w:pPr>
      <w:r>
        <w:rPr>
          <w:rFonts w:ascii="Times New Roman" w:hAnsi="Times New Roman" w:cs="Times New Roman"/>
          <w:b/>
          <w:bCs/>
          <w:sz w:val="24"/>
          <w:szCs w:val="24"/>
        </w:rPr>
        <w:t>1</w:t>
      </w:r>
      <w:r w:rsidR="00AC7650">
        <w:rPr>
          <w:rFonts w:ascii="Times New Roman" w:hAnsi="Times New Roman" w:cs="Times New Roman"/>
          <w:b/>
          <w:bCs/>
          <w:sz w:val="24"/>
          <w:szCs w:val="24"/>
        </w:rPr>
        <w:t>6</w:t>
      </w:r>
      <w:r w:rsidR="00137485" w:rsidRPr="00CE6145">
        <w:rPr>
          <w:rFonts w:ascii="Times New Roman" w:hAnsi="Times New Roman" w:cs="Times New Roman"/>
          <w:b/>
          <w:bCs/>
          <w:sz w:val="24"/>
          <w:szCs w:val="24"/>
        </w:rPr>
        <w:t xml:space="preserve">. </w:t>
      </w:r>
      <w:r w:rsidR="00137485" w:rsidRPr="00CE6145">
        <w:rPr>
          <w:rFonts w:ascii="Times New Roman" w:hAnsi="Times New Roman" w:cs="Times New Roman"/>
          <w:b/>
          <w:bCs/>
          <w:sz w:val="24"/>
          <w:szCs w:val="24"/>
        </w:rPr>
        <w:tab/>
        <w:t>Date and time of next meeting:</w:t>
      </w:r>
      <w:r w:rsidR="003F6B9B">
        <w:rPr>
          <w:rFonts w:ascii="Times New Roman" w:hAnsi="Times New Roman" w:cs="Times New Roman"/>
          <w:b/>
          <w:bCs/>
          <w:sz w:val="24"/>
          <w:szCs w:val="24"/>
        </w:rPr>
        <w:t xml:space="preserve"> </w:t>
      </w:r>
      <w:r w:rsidR="00DF5338">
        <w:rPr>
          <w:rFonts w:ascii="Times New Roman" w:hAnsi="Times New Roman" w:cs="Times New Roman"/>
          <w:b/>
          <w:bCs/>
          <w:sz w:val="24"/>
          <w:szCs w:val="24"/>
        </w:rPr>
        <w:t xml:space="preserve">  To be confirmed.</w:t>
      </w:r>
    </w:p>
    <w:sectPr w:rsidR="006279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F00A" w14:textId="77777777" w:rsidR="00E51F4E" w:rsidRDefault="00E51F4E" w:rsidP="007E52B0">
      <w:pPr>
        <w:spacing w:after="0" w:line="240" w:lineRule="auto"/>
      </w:pPr>
      <w:r>
        <w:separator/>
      </w:r>
    </w:p>
  </w:endnote>
  <w:endnote w:type="continuationSeparator" w:id="0">
    <w:p w14:paraId="09EEC615" w14:textId="77777777" w:rsidR="00E51F4E" w:rsidRDefault="00E51F4E"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383651"/>
      <w:docPartObj>
        <w:docPartGallery w:val="Page Numbers (Bottom of Page)"/>
        <w:docPartUnique/>
      </w:docPartObj>
    </w:sdtPr>
    <w:sdtEndPr>
      <w:rPr>
        <w:noProof/>
      </w:rPr>
    </w:sdtEndPr>
    <w:sdtContent>
      <w:p w14:paraId="549A339B" w14:textId="225DA3CF" w:rsidR="007E52B0" w:rsidRDefault="007E52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6EFF" w14:textId="77777777" w:rsidR="00E51F4E" w:rsidRDefault="00E51F4E" w:rsidP="007E52B0">
      <w:pPr>
        <w:spacing w:after="0" w:line="240" w:lineRule="auto"/>
      </w:pPr>
      <w:r>
        <w:separator/>
      </w:r>
    </w:p>
  </w:footnote>
  <w:footnote w:type="continuationSeparator" w:id="0">
    <w:p w14:paraId="0780C569" w14:textId="77777777" w:rsidR="00E51F4E" w:rsidRDefault="00E51F4E"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B4C"/>
    <w:multiLevelType w:val="hybridMultilevel"/>
    <w:tmpl w:val="285248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B5C2254"/>
    <w:multiLevelType w:val="hybridMultilevel"/>
    <w:tmpl w:val="AC5497C8"/>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3" w15:restartNumberingAfterBreak="0">
    <w:nsid w:val="31013164"/>
    <w:multiLevelType w:val="hybridMultilevel"/>
    <w:tmpl w:val="2C5AECF4"/>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342E0152"/>
    <w:multiLevelType w:val="hybridMultilevel"/>
    <w:tmpl w:val="315273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B5E444A"/>
    <w:multiLevelType w:val="hybridMultilevel"/>
    <w:tmpl w:val="C9DE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F978EB"/>
    <w:multiLevelType w:val="hybridMultilevel"/>
    <w:tmpl w:val="2CD2D1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CD7192"/>
    <w:multiLevelType w:val="hybridMultilevel"/>
    <w:tmpl w:val="34282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0"/>
  </w:num>
  <w:num w:numId="6">
    <w:abstractNumId w:val="7"/>
  </w:num>
  <w:num w:numId="7">
    <w:abstractNumId w:val="3"/>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706F4"/>
    <w:rsid w:val="00070DC9"/>
    <w:rsid w:val="00074468"/>
    <w:rsid w:val="00092262"/>
    <w:rsid w:val="000949AF"/>
    <w:rsid w:val="0009603A"/>
    <w:rsid w:val="000E37F7"/>
    <w:rsid w:val="00102E75"/>
    <w:rsid w:val="00116924"/>
    <w:rsid w:val="00137485"/>
    <w:rsid w:val="00184CE2"/>
    <w:rsid w:val="001A11B2"/>
    <w:rsid w:val="001F3189"/>
    <w:rsid w:val="00206C82"/>
    <w:rsid w:val="00263920"/>
    <w:rsid w:val="00273910"/>
    <w:rsid w:val="00280DBE"/>
    <w:rsid w:val="00345249"/>
    <w:rsid w:val="003566A6"/>
    <w:rsid w:val="00357D82"/>
    <w:rsid w:val="003A2E8F"/>
    <w:rsid w:val="003C4910"/>
    <w:rsid w:val="003F6B9B"/>
    <w:rsid w:val="00426BDE"/>
    <w:rsid w:val="00435BBB"/>
    <w:rsid w:val="00452ACB"/>
    <w:rsid w:val="00523AD8"/>
    <w:rsid w:val="00525597"/>
    <w:rsid w:val="005449E1"/>
    <w:rsid w:val="00561C06"/>
    <w:rsid w:val="005664EB"/>
    <w:rsid w:val="005868E8"/>
    <w:rsid w:val="005E54B3"/>
    <w:rsid w:val="005E77BE"/>
    <w:rsid w:val="0060645A"/>
    <w:rsid w:val="006241D2"/>
    <w:rsid w:val="00627985"/>
    <w:rsid w:val="00665FC6"/>
    <w:rsid w:val="006E313B"/>
    <w:rsid w:val="00752EAC"/>
    <w:rsid w:val="007B4F46"/>
    <w:rsid w:val="007E52B0"/>
    <w:rsid w:val="00807F40"/>
    <w:rsid w:val="0081058C"/>
    <w:rsid w:val="00841F50"/>
    <w:rsid w:val="008670D1"/>
    <w:rsid w:val="008B14E6"/>
    <w:rsid w:val="008F018A"/>
    <w:rsid w:val="00901B5D"/>
    <w:rsid w:val="009063B2"/>
    <w:rsid w:val="00910F58"/>
    <w:rsid w:val="009161C4"/>
    <w:rsid w:val="00935181"/>
    <w:rsid w:val="00937085"/>
    <w:rsid w:val="00953D01"/>
    <w:rsid w:val="009650D4"/>
    <w:rsid w:val="0097193A"/>
    <w:rsid w:val="009B550F"/>
    <w:rsid w:val="00A0708E"/>
    <w:rsid w:val="00A35900"/>
    <w:rsid w:val="00A6288C"/>
    <w:rsid w:val="00A63B4E"/>
    <w:rsid w:val="00A82E95"/>
    <w:rsid w:val="00A856F0"/>
    <w:rsid w:val="00AC1FB1"/>
    <w:rsid w:val="00AC7650"/>
    <w:rsid w:val="00AD668E"/>
    <w:rsid w:val="00AF47E6"/>
    <w:rsid w:val="00B330F0"/>
    <w:rsid w:val="00B42475"/>
    <w:rsid w:val="00B57BE2"/>
    <w:rsid w:val="00B8575D"/>
    <w:rsid w:val="00BB3166"/>
    <w:rsid w:val="00BD0F6E"/>
    <w:rsid w:val="00C138EC"/>
    <w:rsid w:val="00C331BF"/>
    <w:rsid w:val="00C339F1"/>
    <w:rsid w:val="00C91234"/>
    <w:rsid w:val="00CB4488"/>
    <w:rsid w:val="00CE6145"/>
    <w:rsid w:val="00CF3E7F"/>
    <w:rsid w:val="00D0372A"/>
    <w:rsid w:val="00D06A3B"/>
    <w:rsid w:val="00D357FF"/>
    <w:rsid w:val="00D67923"/>
    <w:rsid w:val="00D71BDF"/>
    <w:rsid w:val="00D74E4F"/>
    <w:rsid w:val="00DD78A6"/>
    <w:rsid w:val="00DF5338"/>
    <w:rsid w:val="00E168B7"/>
    <w:rsid w:val="00E409C9"/>
    <w:rsid w:val="00E51F4E"/>
    <w:rsid w:val="00E62B61"/>
    <w:rsid w:val="00EB430C"/>
    <w:rsid w:val="00ED1C27"/>
    <w:rsid w:val="00F61C0E"/>
    <w:rsid w:val="00F65B5C"/>
    <w:rsid w:val="00F75290"/>
    <w:rsid w:val="00FB0D74"/>
    <w:rsid w:val="00FB287E"/>
    <w:rsid w:val="00FB664C"/>
    <w:rsid w:val="00F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chartTrackingRefBased/>
  <w15:docId w15:val="{4740A56D-2FC4-400A-84B2-97D985F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Julie Gavin</cp:lastModifiedBy>
  <cp:revision>2</cp:revision>
  <cp:lastPrinted>2021-06-20T15:30:00Z</cp:lastPrinted>
  <dcterms:created xsi:type="dcterms:W3CDTF">2021-07-31T14:45:00Z</dcterms:created>
  <dcterms:modified xsi:type="dcterms:W3CDTF">2021-07-31T14:45:00Z</dcterms:modified>
</cp:coreProperties>
</file>