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3CA1" w14:textId="4AAF27F7" w:rsidR="007B4F46" w:rsidRDefault="007B4F46" w:rsidP="00CC5F43">
      <w:pPr>
        <w:jc w:val="both"/>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39A20F74" wp14:editId="08DE462A">
            <wp:simplePos x="0" y="0"/>
            <wp:positionH relativeFrom="margin">
              <wp:align>center</wp:align>
            </wp:positionH>
            <wp:positionV relativeFrom="paragraph">
              <wp:posOffset>7620</wp:posOffset>
            </wp:positionV>
            <wp:extent cx="1234440" cy="1226820"/>
            <wp:effectExtent l="0" t="0" r="381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63920">
        <w:t xml:space="preserve">                                                 </w:t>
      </w:r>
      <w:r>
        <w:rPr>
          <w:rFonts w:ascii="Times New Roman" w:hAnsi="Times New Roman" w:cs="Times New Roman"/>
          <w:b/>
          <w:bCs/>
          <w:sz w:val="24"/>
          <w:szCs w:val="24"/>
        </w:rPr>
        <w:t>TRUSTEE</w:t>
      </w:r>
      <w:r w:rsidR="008670D1">
        <w:rPr>
          <w:rFonts w:ascii="Times New Roman" w:hAnsi="Times New Roman" w:cs="Times New Roman"/>
          <w:b/>
          <w:bCs/>
          <w:sz w:val="24"/>
          <w:szCs w:val="24"/>
        </w:rPr>
        <w:t>’</w:t>
      </w:r>
      <w:r>
        <w:rPr>
          <w:rFonts w:ascii="Times New Roman" w:hAnsi="Times New Roman" w:cs="Times New Roman"/>
          <w:b/>
          <w:bCs/>
          <w:sz w:val="24"/>
          <w:szCs w:val="24"/>
        </w:rPr>
        <w:t>S MEETING</w:t>
      </w:r>
    </w:p>
    <w:p w14:paraId="2553E2F4" w14:textId="25AEF656" w:rsidR="007B4F46" w:rsidRDefault="009F6E96" w:rsidP="00CC5F43">
      <w:pPr>
        <w:jc w:val="center"/>
        <w:rPr>
          <w:rFonts w:ascii="Times New Roman" w:hAnsi="Times New Roman" w:cs="Times New Roman"/>
          <w:b/>
          <w:bCs/>
          <w:sz w:val="24"/>
          <w:szCs w:val="24"/>
        </w:rPr>
      </w:pPr>
      <w:r>
        <w:rPr>
          <w:rFonts w:ascii="Times New Roman" w:hAnsi="Times New Roman" w:cs="Times New Roman"/>
          <w:b/>
          <w:bCs/>
          <w:sz w:val="24"/>
          <w:szCs w:val="24"/>
        </w:rPr>
        <w:t>7</w:t>
      </w:r>
      <w:r w:rsidR="00151C8D">
        <w:rPr>
          <w:rFonts w:ascii="Times New Roman" w:hAnsi="Times New Roman" w:cs="Times New Roman"/>
          <w:b/>
          <w:bCs/>
          <w:sz w:val="24"/>
          <w:szCs w:val="24"/>
        </w:rPr>
        <w:t>.</w:t>
      </w:r>
      <w:r w:rsidR="007818D3">
        <w:rPr>
          <w:rFonts w:ascii="Times New Roman" w:hAnsi="Times New Roman" w:cs="Times New Roman"/>
          <w:b/>
          <w:bCs/>
          <w:sz w:val="24"/>
          <w:szCs w:val="24"/>
        </w:rPr>
        <w:t>0</w:t>
      </w:r>
      <w:r w:rsidR="00151C8D">
        <w:rPr>
          <w:rFonts w:ascii="Times New Roman" w:hAnsi="Times New Roman" w:cs="Times New Roman"/>
          <w:b/>
          <w:bCs/>
          <w:sz w:val="24"/>
          <w:szCs w:val="24"/>
        </w:rPr>
        <w:t xml:space="preserve">0 p.m. </w:t>
      </w:r>
      <w:r w:rsidR="000C5CF5">
        <w:rPr>
          <w:rFonts w:ascii="Times New Roman" w:hAnsi="Times New Roman" w:cs="Times New Roman"/>
          <w:b/>
          <w:bCs/>
          <w:sz w:val="24"/>
          <w:szCs w:val="24"/>
        </w:rPr>
        <w:t xml:space="preserve">Tuesday </w:t>
      </w:r>
      <w:r w:rsidR="00F67167">
        <w:rPr>
          <w:rFonts w:ascii="Times New Roman" w:hAnsi="Times New Roman" w:cs="Times New Roman"/>
          <w:b/>
          <w:bCs/>
          <w:sz w:val="24"/>
          <w:szCs w:val="24"/>
        </w:rPr>
        <w:t>11</w:t>
      </w:r>
      <w:r w:rsidR="00F67167" w:rsidRPr="00F67167">
        <w:rPr>
          <w:rFonts w:ascii="Times New Roman" w:hAnsi="Times New Roman" w:cs="Times New Roman"/>
          <w:b/>
          <w:bCs/>
          <w:sz w:val="24"/>
          <w:szCs w:val="24"/>
          <w:vertAlign w:val="superscript"/>
        </w:rPr>
        <w:t>th</w:t>
      </w:r>
      <w:r w:rsidR="00F67167">
        <w:rPr>
          <w:rFonts w:ascii="Times New Roman" w:hAnsi="Times New Roman" w:cs="Times New Roman"/>
          <w:b/>
          <w:bCs/>
          <w:sz w:val="24"/>
          <w:szCs w:val="24"/>
        </w:rPr>
        <w:t xml:space="preserve"> January</w:t>
      </w:r>
      <w:r w:rsidR="00151C8D">
        <w:rPr>
          <w:rFonts w:ascii="Times New Roman" w:hAnsi="Times New Roman" w:cs="Times New Roman"/>
          <w:b/>
          <w:bCs/>
          <w:sz w:val="24"/>
          <w:szCs w:val="24"/>
        </w:rPr>
        <w:t xml:space="preserve"> </w:t>
      </w:r>
      <w:r w:rsidR="00B8575D">
        <w:rPr>
          <w:rFonts w:ascii="Times New Roman" w:hAnsi="Times New Roman" w:cs="Times New Roman"/>
          <w:b/>
          <w:bCs/>
          <w:sz w:val="24"/>
          <w:szCs w:val="24"/>
        </w:rPr>
        <w:t>202</w:t>
      </w:r>
      <w:r w:rsidR="00F67167">
        <w:rPr>
          <w:rFonts w:ascii="Times New Roman" w:hAnsi="Times New Roman" w:cs="Times New Roman"/>
          <w:b/>
          <w:bCs/>
          <w:sz w:val="24"/>
          <w:szCs w:val="24"/>
        </w:rPr>
        <w:t>2</w:t>
      </w:r>
    </w:p>
    <w:p w14:paraId="4FE488D2" w14:textId="0EEEF916" w:rsidR="00F0123C" w:rsidRDefault="00937085" w:rsidP="00CC5F43">
      <w:pPr>
        <w:jc w:val="center"/>
        <w:rPr>
          <w:rFonts w:ascii="Times New Roman" w:hAnsi="Times New Roman" w:cs="Times New Roman"/>
          <w:b/>
          <w:bCs/>
          <w:sz w:val="24"/>
          <w:szCs w:val="24"/>
        </w:rPr>
      </w:pPr>
      <w:r>
        <w:rPr>
          <w:rFonts w:ascii="Times New Roman" w:hAnsi="Times New Roman" w:cs="Times New Roman"/>
          <w:b/>
          <w:bCs/>
          <w:sz w:val="24"/>
          <w:szCs w:val="24"/>
        </w:rPr>
        <w:t xml:space="preserve">held </w:t>
      </w:r>
      <w:r w:rsidR="000C5CF5">
        <w:rPr>
          <w:rFonts w:ascii="Times New Roman" w:hAnsi="Times New Roman" w:cs="Times New Roman"/>
          <w:b/>
          <w:bCs/>
          <w:sz w:val="24"/>
          <w:szCs w:val="24"/>
        </w:rPr>
        <w:t xml:space="preserve">in the </w:t>
      </w:r>
      <w:r w:rsidR="005F08A1">
        <w:rPr>
          <w:rFonts w:ascii="Times New Roman" w:hAnsi="Times New Roman" w:cs="Times New Roman"/>
          <w:b/>
          <w:bCs/>
          <w:sz w:val="24"/>
          <w:szCs w:val="24"/>
        </w:rPr>
        <w:t>upstairs Concert Room</w:t>
      </w:r>
      <w:r w:rsidR="000C5CF5">
        <w:rPr>
          <w:rFonts w:ascii="Times New Roman" w:hAnsi="Times New Roman" w:cs="Times New Roman"/>
          <w:b/>
          <w:bCs/>
          <w:sz w:val="24"/>
          <w:szCs w:val="24"/>
        </w:rPr>
        <w:t xml:space="preserve">, </w:t>
      </w:r>
      <w:r>
        <w:rPr>
          <w:rFonts w:ascii="Times New Roman" w:hAnsi="Times New Roman" w:cs="Times New Roman"/>
          <w:b/>
          <w:bCs/>
          <w:sz w:val="24"/>
          <w:szCs w:val="24"/>
        </w:rPr>
        <w:t>Crawcrook</w:t>
      </w:r>
      <w:r w:rsidR="005F08A1">
        <w:rPr>
          <w:rFonts w:ascii="Times New Roman" w:hAnsi="Times New Roman" w:cs="Times New Roman"/>
          <w:b/>
          <w:bCs/>
          <w:sz w:val="24"/>
          <w:szCs w:val="24"/>
        </w:rPr>
        <w:t xml:space="preserve"> Social Club</w:t>
      </w:r>
    </w:p>
    <w:p w14:paraId="1B524104" w14:textId="46A146BC" w:rsidR="007B4F46" w:rsidRPr="00B8575D" w:rsidRDefault="001D065B" w:rsidP="00CC5F43">
      <w:pPr>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1EC27402" w14:textId="6DFE6784" w:rsidR="007B4F46" w:rsidRDefault="007B4F46" w:rsidP="00CC5F43">
      <w:pPr>
        <w:pStyle w:val="NoSpacing"/>
        <w:ind w:left="720" w:hanging="720"/>
        <w:jc w:val="both"/>
        <w:rPr>
          <w:rFonts w:ascii="Times New Roman" w:hAnsi="Times New Roman" w:cs="Times New Roman"/>
          <w:sz w:val="24"/>
          <w:szCs w:val="24"/>
        </w:rPr>
      </w:pPr>
      <w:r w:rsidRPr="00736546">
        <w:rPr>
          <w:rFonts w:ascii="Times New Roman" w:hAnsi="Times New Roman" w:cs="Times New Roman"/>
          <w:b/>
          <w:bCs/>
          <w:sz w:val="24"/>
          <w:szCs w:val="24"/>
        </w:rPr>
        <w:t>1</w:t>
      </w:r>
      <w:r w:rsidRPr="00151C8D">
        <w:rPr>
          <w:rFonts w:ascii="Times New Roman" w:hAnsi="Times New Roman" w:cs="Times New Roman"/>
          <w:sz w:val="24"/>
          <w:szCs w:val="24"/>
        </w:rPr>
        <w:t>.</w:t>
      </w:r>
      <w:r w:rsidRPr="00151C8D">
        <w:rPr>
          <w:rFonts w:ascii="Times New Roman" w:hAnsi="Times New Roman" w:cs="Times New Roman"/>
          <w:sz w:val="24"/>
          <w:szCs w:val="24"/>
        </w:rPr>
        <w:tab/>
      </w:r>
      <w:r w:rsidRPr="00736546">
        <w:rPr>
          <w:rFonts w:ascii="Times New Roman" w:hAnsi="Times New Roman" w:cs="Times New Roman"/>
          <w:b/>
          <w:bCs/>
          <w:sz w:val="24"/>
          <w:szCs w:val="24"/>
        </w:rPr>
        <w:t>Present</w:t>
      </w:r>
      <w:r w:rsidRPr="00151C8D">
        <w:rPr>
          <w:rFonts w:ascii="Times New Roman" w:hAnsi="Times New Roman" w:cs="Times New Roman"/>
          <w:sz w:val="24"/>
          <w:szCs w:val="24"/>
        </w:rPr>
        <w:t>:</w:t>
      </w:r>
      <w:r w:rsidR="00CC5F43">
        <w:rPr>
          <w:rFonts w:ascii="Times New Roman" w:hAnsi="Times New Roman" w:cs="Times New Roman"/>
          <w:sz w:val="24"/>
          <w:szCs w:val="24"/>
        </w:rPr>
        <w:t xml:space="preserve">  Julie Gavin (Chair), Chris Beer, Laura Clark, Stuart Lowerson, Barbara Williams, Caroline James, Sue Welch, John Forster, Mo Forster (minutes).</w:t>
      </w:r>
    </w:p>
    <w:p w14:paraId="7621DA4B" w14:textId="0BC073F3" w:rsidR="00831BDA" w:rsidRDefault="00831BDA" w:rsidP="00CC5F43">
      <w:pPr>
        <w:pStyle w:val="NoSpacing"/>
        <w:jc w:val="both"/>
        <w:rPr>
          <w:rFonts w:ascii="Times New Roman" w:hAnsi="Times New Roman" w:cs="Times New Roman"/>
          <w:sz w:val="24"/>
          <w:szCs w:val="24"/>
        </w:rPr>
      </w:pPr>
    </w:p>
    <w:p w14:paraId="712CD8C3" w14:textId="1E86DE35" w:rsidR="00831BDA" w:rsidRPr="00CC5F43" w:rsidRDefault="00831BDA" w:rsidP="00CC5F43">
      <w:pPr>
        <w:pStyle w:val="NoSpacing"/>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Attended via Zoom:</w:t>
      </w:r>
      <w:r w:rsidR="00CC5F43">
        <w:rPr>
          <w:rFonts w:ascii="Times New Roman" w:hAnsi="Times New Roman" w:cs="Times New Roman"/>
          <w:b/>
          <w:bCs/>
          <w:sz w:val="24"/>
          <w:szCs w:val="24"/>
        </w:rPr>
        <w:t xml:space="preserve">  </w:t>
      </w:r>
      <w:r w:rsidR="00CC5F43">
        <w:rPr>
          <w:rFonts w:ascii="Times New Roman" w:hAnsi="Times New Roman" w:cs="Times New Roman"/>
          <w:sz w:val="24"/>
          <w:szCs w:val="24"/>
        </w:rPr>
        <w:t>N/A</w:t>
      </w:r>
    </w:p>
    <w:p w14:paraId="508724C5" w14:textId="6B9A7234" w:rsidR="00F0123C" w:rsidRDefault="00F0123C" w:rsidP="00CC5F43">
      <w:pPr>
        <w:pStyle w:val="NoSpacing"/>
        <w:jc w:val="both"/>
        <w:rPr>
          <w:rFonts w:ascii="Times New Roman" w:hAnsi="Times New Roman" w:cs="Times New Roman"/>
          <w:sz w:val="24"/>
          <w:szCs w:val="24"/>
        </w:rPr>
      </w:pPr>
    </w:p>
    <w:p w14:paraId="31B670A4" w14:textId="144910A8" w:rsidR="00937085" w:rsidRPr="00151C8D" w:rsidRDefault="00831BDA" w:rsidP="00CC5F43">
      <w:pPr>
        <w:pStyle w:val="NoSpacing"/>
        <w:jc w:val="both"/>
        <w:rPr>
          <w:rFonts w:ascii="Times New Roman" w:hAnsi="Times New Roman" w:cs="Times New Roman"/>
          <w:sz w:val="24"/>
          <w:szCs w:val="24"/>
        </w:rPr>
      </w:pPr>
      <w:r>
        <w:rPr>
          <w:rFonts w:ascii="Times New Roman" w:hAnsi="Times New Roman" w:cs="Times New Roman"/>
          <w:b/>
          <w:bCs/>
          <w:sz w:val="24"/>
          <w:szCs w:val="24"/>
        </w:rPr>
        <w:t>3</w:t>
      </w:r>
      <w:r w:rsidR="007B4F46" w:rsidRPr="00151C8D">
        <w:rPr>
          <w:rFonts w:ascii="Times New Roman" w:hAnsi="Times New Roman" w:cs="Times New Roman"/>
          <w:sz w:val="24"/>
          <w:szCs w:val="24"/>
        </w:rPr>
        <w:t>.</w:t>
      </w:r>
      <w:r w:rsidR="007B4F46" w:rsidRPr="00151C8D">
        <w:rPr>
          <w:rFonts w:ascii="Times New Roman" w:hAnsi="Times New Roman" w:cs="Times New Roman"/>
          <w:sz w:val="24"/>
          <w:szCs w:val="24"/>
        </w:rPr>
        <w:tab/>
      </w:r>
      <w:r w:rsidR="00937085" w:rsidRPr="00736546">
        <w:rPr>
          <w:rFonts w:ascii="Times New Roman" w:hAnsi="Times New Roman" w:cs="Times New Roman"/>
          <w:b/>
          <w:bCs/>
          <w:sz w:val="24"/>
          <w:szCs w:val="24"/>
        </w:rPr>
        <w:t>Apologies</w:t>
      </w:r>
      <w:r w:rsidR="00FF0FFA" w:rsidRPr="00736546">
        <w:rPr>
          <w:rFonts w:ascii="Times New Roman" w:hAnsi="Times New Roman" w:cs="Times New Roman"/>
          <w:b/>
          <w:bCs/>
          <w:sz w:val="24"/>
          <w:szCs w:val="24"/>
        </w:rPr>
        <w:t xml:space="preserve"> in advance</w:t>
      </w:r>
      <w:r w:rsidR="00937085" w:rsidRPr="00151C8D">
        <w:rPr>
          <w:rFonts w:ascii="Times New Roman" w:hAnsi="Times New Roman" w:cs="Times New Roman"/>
          <w:sz w:val="24"/>
          <w:szCs w:val="24"/>
        </w:rPr>
        <w:t>:</w:t>
      </w:r>
      <w:r w:rsidR="003F6B9B" w:rsidRPr="00151C8D">
        <w:rPr>
          <w:rFonts w:ascii="Times New Roman" w:hAnsi="Times New Roman" w:cs="Times New Roman"/>
          <w:sz w:val="24"/>
          <w:szCs w:val="24"/>
        </w:rPr>
        <w:t xml:space="preserve"> </w:t>
      </w:r>
      <w:r w:rsidR="00CC5F43">
        <w:rPr>
          <w:rFonts w:ascii="Times New Roman" w:hAnsi="Times New Roman" w:cs="Times New Roman"/>
          <w:sz w:val="24"/>
          <w:szCs w:val="24"/>
        </w:rPr>
        <w:t>Helen Haran</w:t>
      </w:r>
      <w:r w:rsidR="00FF7689">
        <w:rPr>
          <w:rFonts w:ascii="Times New Roman" w:hAnsi="Times New Roman" w:cs="Times New Roman"/>
          <w:sz w:val="24"/>
          <w:szCs w:val="24"/>
        </w:rPr>
        <w:t>.</w:t>
      </w:r>
    </w:p>
    <w:p w14:paraId="757F2DA9" w14:textId="77777777" w:rsidR="001F3189" w:rsidRPr="00151C8D" w:rsidRDefault="001F3189" w:rsidP="00CC5F43">
      <w:pPr>
        <w:pStyle w:val="NoSpacing"/>
        <w:jc w:val="both"/>
        <w:rPr>
          <w:rFonts w:ascii="Times New Roman" w:hAnsi="Times New Roman" w:cs="Times New Roman"/>
          <w:sz w:val="24"/>
          <w:szCs w:val="24"/>
        </w:rPr>
      </w:pPr>
    </w:p>
    <w:p w14:paraId="3AD24BDE" w14:textId="45C7FA98" w:rsidR="007B4F46" w:rsidRPr="00151C8D" w:rsidRDefault="00831BDA" w:rsidP="00CC5F43">
      <w:pPr>
        <w:pStyle w:val="NoSpacing"/>
        <w:jc w:val="both"/>
        <w:rPr>
          <w:rFonts w:ascii="Times New Roman" w:hAnsi="Times New Roman" w:cs="Times New Roman"/>
          <w:sz w:val="24"/>
          <w:szCs w:val="24"/>
        </w:rPr>
      </w:pPr>
      <w:r>
        <w:rPr>
          <w:rFonts w:ascii="Times New Roman" w:hAnsi="Times New Roman" w:cs="Times New Roman"/>
          <w:b/>
          <w:bCs/>
          <w:sz w:val="24"/>
          <w:szCs w:val="24"/>
        </w:rPr>
        <w:t>4</w:t>
      </w:r>
      <w:r w:rsidR="00937085" w:rsidRPr="00736546">
        <w:rPr>
          <w:rFonts w:ascii="Times New Roman" w:hAnsi="Times New Roman" w:cs="Times New Roman"/>
          <w:b/>
          <w:bCs/>
          <w:sz w:val="24"/>
          <w:szCs w:val="24"/>
        </w:rPr>
        <w:t>.</w:t>
      </w:r>
      <w:r w:rsidR="00937085" w:rsidRPr="00736546">
        <w:rPr>
          <w:rFonts w:ascii="Times New Roman" w:hAnsi="Times New Roman" w:cs="Times New Roman"/>
          <w:b/>
          <w:bCs/>
          <w:sz w:val="24"/>
          <w:szCs w:val="24"/>
        </w:rPr>
        <w:tab/>
      </w:r>
      <w:r w:rsidR="008670D1" w:rsidRPr="00736546">
        <w:rPr>
          <w:rFonts w:ascii="Times New Roman" w:hAnsi="Times New Roman" w:cs="Times New Roman"/>
          <w:b/>
          <w:bCs/>
          <w:sz w:val="24"/>
          <w:szCs w:val="24"/>
        </w:rPr>
        <w:t>Did not attend</w:t>
      </w:r>
      <w:r w:rsidR="007B4F46" w:rsidRPr="00151C8D">
        <w:rPr>
          <w:rFonts w:ascii="Times New Roman" w:hAnsi="Times New Roman" w:cs="Times New Roman"/>
          <w:sz w:val="24"/>
          <w:szCs w:val="24"/>
        </w:rPr>
        <w:t>:</w:t>
      </w:r>
      <w:r w:rsidR="00CC5F43">
        <w:rPr>
          <w:rFonts w:ascii="Times New Roman" w:hAnsi="Times New Roman" w:cs="Times New Roman"/>
          <w:sz w:val="24"/>
          <w:szCs w:val="24"/>
        </w:rPr>
        <w:t xml:space="preserve">  N/A</w:t>
      </w:r>
    </w:p>
    <w:p w14:paraId="1F981D53" w14:textId="77777777" w:rsidR="00B8575D" w:rsidRPr="00151C8D" w:rsidRDefault="00B8575D" w:rsidP="00CC5F43">
      <w:pPr>
        <w:pStyle w:val="NoSpacing"/>
        <w:jc w:val="both"/>
        <w:rPr>
          <w:rFonts w:ascii="Times New Roman" w:hAnsi="Times New Roman" w:cs="Times New Roman"/>
          <w:sz w:val="24"/>
          <w:szCs w:val="24"/>
        </w:rPr>
      </w:pPr>
    </w:p>
    <w:p w14:paraId="77544D61" w14:textId="0EA5002C" w:rsidR="007B4F46" w:rsidRPr="00CC5F43" w:rsidRDefault="00831BDA" w:rsidP="00CC5F43">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5</w:t>
      </w:r>
      <w:r w:rsidR="007B4F46" w:rsidRPr="00736546">
        <w:rPr>
          <w:rFonts w:ascii="Times New Roman" w:hAnsi="Times New Roman" w:cs="Times New Roman"/>
          <w:b/>
          <w:bCs/>
          <w:sz w:val="24"/>
          <w:szCs w:val="24"/>
        </w:rPr>
        <w:t>.</w:t>
      </w:r>
      <w:r w:rsidR="007B4F46" w:rsidRPr="00736546">
        <w:rPr>
          <w:rFonts w:ascii="Times New Roman" w:hAnsi="Times New Roman" w:cs="Times New Roman"/>
          <w:b/>
          <w:bCs/>
          <w:sz w:val="24"/>
          <w:szCs w:val="24"/>
        </w:rPr>
        <w:tab/>
        <w:t xml:space="preserve">Minutes of previous meeting held on </w:t>
      </w:r>
      <w:r w:rsidR="00F67167" w:rsidRPr="00736546">
        <w:rPr>
          <w:rFonts w:ascii="Times New Roman" w:hAnsi="Times New Roman" w:cs="Times New Roman"/>
          <w:b/>
          <w:bCs/>
          <w:sz w:val="24"/>
          <w:szCs w:val="24"/>
        </w:rPr>
        <w:t>7</w:t>
      </w:r>
      <w:r w:rsidR="00F67167" w:rsidRPr="00736546">
        <w:rPr>
          <w:rFonts w:ascii="Times New Roman" w:hAnsi="Times New Roman" w:cs="Times New Roman"/>
          <w:b/>
          <w:bCs/>
          <w:sz w:val="24"/>
          <w:szCs w:val="24"/>
          <w:vertAlign w:val="superscript"/>
        </w:rPr>
        <w:t>th</w:t>
      </w:r>
      <w:r w:rsidR="00F67167" w:rsidRPr="00736546">
        <w:rPr>
          <w:rFonts w:ascii="Times New Roman" w:hAnsi="Times New Roman" w:cs="Times New Roman"/>
          <w:b/>
          <w:bCs/>
          <w:sz w:val="24"/>
          <w:szCs w:val="24"/>
        </w:rPr>
        <w:t xml:space="preserve"> December</w:t>
      </w:r>
      <w:r w:rsidR="005F08A1" w:rsidRPr="00736546">
        <w:rPr>
          <w:rFonts w:ascii="Times New Roman" w:hAnsi="Times New Roman" w:cs="Times New Roman"/>
          <w:b/>
          <w:bCs/>
          <w:sz w:val="24"/>
          <w:szCs w:val="24"/>
        </w:rPr>
        <w:t xml:space="preserve"> </w:t>
      </w:r>
      <w:r w:rsidR="00B8575D" w:rsidRPr="00736546">
        <w:rPr>
          <w:rFonts w:ascii="Times New Roman" w:hAnsi="Times New Roman" w:cs="Times New Roman"/>
          <w:b/>
          <w:bCs/>
          <w:sz w:val="24"/>
          <w:szCs w:val="24"/>
        </w:rPr>
        <w:t>202</w:t>
      </w:r>
      <w:r w:rsidR="00523AD8" w:rsidRPr="00736546">
        <w:rPr>
          <w:rFonts w:ascii="Times New Roman" w:hAnsi="Times New Roman" w:cs="Times New Roman"/>
          <w:b/>
          <w:bCs/>
          <w:sz w:val="24"/>
          <w:szCs w:val="24"/>
        </w:rPr>
        <w:t>1</w:t>
      </w:r>
      <w:r w:rsidR="00AF47E6" w:rsidRPr="00736546">
        <w:rPr>
          <w:rFonts w:ascii="Times New Roman" w:hAnsi="Times New Roman" w:cs="Times New Roman"/>
          <w:b/>
          <w:bCs/>
          <w:sz w:val="24"/>
          <w:szCs w:val="24"/>
        </w:rPr>
        <w:t>:</w:t>
      </w:r>
      <w:r w:rsidR="00CC5F43">
        <w:rPr>
          <w:rFonts w:ascii="Times New Roman" w:hAnsi="Times New Roman" w:cs="Times New Roman"/>
          <w:b/>
          <w:bCs/>
          <w:sz w:val="24"/>
          <w:szCs w:val="24"/>
        </w:rPr>
        <w:t xml:space="preserve">  </w:t>
      </w:r>
      <w:r w:rsidR="00CC5F43">
        <w:rPr>
          <w:rFonts w:ascii="Times New Roman" w:hAnsi="Times New Roman" w:cs="Times New Roman"/>
          <w:sz w:val="24"/>
          <w:szCs w:val="24"/>
        </w:rPr>
        <w:t>Agreed as a true and accurate record.</w:t>
      </w:r>
    </w:p>
    <w:p w14:paraId="15D371B1" w14:textId="6BBD583C" w:rsidR="005D0369" w:rsidRDefault="005D0369" w:rsidP="00CC5F43">
      <w:pPr>
        <w:pStyle w:val="NoSpacing"/>
        <w:jc w:val="both"/>
        <w:rPr>
          <w:rFonts w:ascii="Times New Roman" w:hAnsi="Times New Roman" w:cs="Times New Roman"/>
          <w:sz w:val="24"/>
          <w:szCs w:val="24"/>
        </w:rPr>
      </w:pPr>
    </w:p>
    <w:p w14:paraId="59EED3D5" w14:textId="6E3035DF" w:rsidR="005D0369" w:rsidRPr="00736546" w:rsidRDefault="00831BDA" w:rsidP="00CC5F43">
      <w:pPr>
        <w:pStyle w:val="NoSpacing"/>
        <w:jc w:val="both"/>
        <w:rPr>
          <w:rFonts w:ascii="Times New Roman" w:hAnsi="Times New Roman" w:cs="Times New Roman"/>
          <w:b/>
          <w:bCs/>
          <w:sz w:val="24"/>
          <w:szCs w:val="24"/>
        </w:rPr>
      </w:pPr>
      <w:r>
        <w:rPr>
          <w:rFonts w:ascii="Times New Roman" w:hAnsi="Times New Roman" w:cs="Times New Roman"/>
          <w:b/>
          <w:bCs/>
          <w:sz w:val="24"/>
          <w:szCs w:val="24"/>
        </w:rPr>
        <w:t>6</w:t>
      </w:r>
      <w:r w:rsidR="005D0369" w:rsidRPr="00736546">
        <w:rPr>
          <w:rFonts w:ascii="Times New Roman" w:hAnsi="Times New Roman" w:cs="Times New Roman"/>
          <w:b/>
          <w:bCs/>
          <w:sz w:val="24"/>
          <w:szCs w:val="24"/>
        </w:rPr>
        <w:t>.</w:t>
      </w:r>
      <w:r w:rsidR="005D0369" w:rsidRPr="00736546">
        <w:rPr>
          <w:rFonts w:ascii="Times New Roman" w:hAnsi="Times New Roman" w:cs="Times New Roman"/>
          <w:b/>
          <w:bCs/>
          <w:sz w:val="24"/>
          <w:szCs w:val="24"/>
        </w:rPr>
        <w:tab/>
        <w:t>Matters arising (not on main agenda):</w:t>
      </w:r>
    </w:p>
    <w:p w14:paraId="52071E2E" w14:textId="1F9F9261" w:rsidR="008C308C" w:rsidRDefault="0072658C" w:rsidP="00CC5F43">
      <w:pPr>
        <w:pStyle w:val="NoSpacing"/>
        <w:ind w:left="1440"/>
        <w:jc w:val="both"/>
        <w:rPr>
          <w:rFonts w:ascii="Times New Roman" w:hAnsi="Times New Roman" w:cs="Times New Roman"/>
          <w:sz w:val="24"/>
          <w:szCs w:val="24"/>
        </w:rPr>
      </w:pPr>
      <w:r w:rsidRPr="007C0244">
        <w:rPr>
          <w:rFonts w:ascii="Times New Roman" w:hAnsi="Times New Roman" w:cs="Times New Roman"/>
          <w:b/>
          <w:bCs/>
          <w:sz w:val="24"/>
          <w:szCs w:val="24"/>
        </w:rPr>
        <w:t xml:space="preserve">a)  </w:t>
      </w:r>
      <w:r w:rsidR="002A4EB3" w:rsidRPr="007C0244">
        <w:rPr>
          <w:rFonts w:ascii="Times New Roman" w:hAnsi="Times New Roman" w:cs="Times New Roman"/>
          <w:b/>
          <w:bCs/>
          <w:sz w:val="24"/>
          <w:szCs w:val="24"/>
        </w:rPr>
        <w:t>Formally appoint Laura to the Board of Trustees:</w:t>
      </w:r>
      <w:r w:rsidR="002A4EB3">
        <w:rPr>
          <w:rFonts w:ascii="Times New Roman" w:hAnsi="Times New Roman" w:cs="Times New Roman"/>
          <w:sz w:val="24"/>
          <w:szCs w:val="24"/>
        </w:rPr>
        <w:t xml:space="preserve">  </w:t>
      </w:r>
      <w:r w:rsidR="00CC5F43">
        <w:rPr>
          <w:rFonts w:ascii="Times New Roman" w:hAnsi="Times New Roman" w:cs="Times New Roman"/>
          <w:sz w:val="24"/>
          <w:szCs w:val="24"/>
        </w:rPr>
        <w:t xml:space="preserve">A warm welcome was given to Laura who was formally appointed as a Trustee.  The Charity Commission Website will be update to reflect this.  </w:t>
      </w:r>
      <w:r w:rsidR="006D0FA7">
        <w:rPr>
          <w:rFonts w:ascii="Times New Roman" w:hAnsi="Times New Roman" w:cs="Times New Roman"/>
          <w:sz w:val="24"/>
          <w:szCs w:val="24"/>
        </w:rPr>
        <w:t>(</w:t>
      </w:r>
      <w:r w:rsidR="00CC5F43">
        <w:rPr>
          <w:rFonts w:ascii="Times New Roman" w:hAnsi="Times New Roman" w:cs="Times New Roman"/>
          <w:b/>
          <w:bCs/>
          <w:sz w:val="24"/>
          <w:szCs w:val="24"/>
        </w:rPr>
        <w:t>MF</w:t>
      </w:r>
      <w:r w:rsidR="006D0FA7">
        <w:rPr>
          <w:rFonts w:ascii="Times New Roman" w:hAnsi="Times New Roman" w:cs="Times New Roman"/>
          <w:b/>
          <w:bCs/>
          <w:sz w:val="24"/>
          <w:szCs w:val="24"/>
        </w:rPr>
        <w:t xml:space="preserve"> to action).</w:t>
      </w:r>
    </w:p>
    <w:p w14:paraId="401B63A2" w14:textId="147B0FF2" w:rsidR="0072658C" w:rsidRPr="00CC5F43" w:rsidRDefault="008C308C" w:rsidP="00CC5F43">
      <w:pPr>
        <w:pStyle w:val="NoSpacing"/>
        <w:ind w:left="1440"/>
        <w:jc w:val="both"/>
        <w:rPr>
          <w:rFonts w:ascii="Times New Roman" w:hAnsi="Times New Roman" w:cs="Times New Roman"/>
          <w:b/>
          <w:bCs/>
          <w:sz w:val="24"/>
          <w:szCs w:val="24"/>
        </w:rPr>
      </w:pPr>
      <w:r w:rsidRPr="007C0244">
        <w:rPr>
          <w:rFonts w:ascii="Times New Roman" w:hAnsi="Times New Roman" w:cs="Times New Roman"/>
          <w:b/>
          <w:bCs/>
          <w:sz w:val="24"/>
          <w:szCs w:val="24"/>
        </w:rPr>
        <w:t xml:space="preserve">b)  </w:t>
      </w:r>
      <w:r w:rsidR="0072658C" w:rsidRPr="007C0244">
        <w:rPr>
          <w:rFonts w:ascii="Times New Roman" w:hAnsi="Times New Roman" w:cs="Times New Roman"/>
          <w:b/>
          <w:bCs/>
          <w:sz w:val="24"/>
          <w:szCs w:val="24"/>
        </w:rPr>
        <w:t>Sponsorship money from Stoneacre</w:t>
      </w:r>
      <w:r w:rsidR="003572BE" w:rsidRPr="007C0244">
        <w:rPr>
          <w:rFonts w:ascii="Times New Roman" w:hAnsi="Times New Roman" w:cs="Times New Roman"/>
          <w:b/>
          <w:bCs/>
          <w:sz w:val="24"/>
          <w:szCs w:val="24"/>
        </w:rPr>
        <w:t>:</w:t>
      </w:r>
      <w:r w:rsidR="003572BE">
        <w:rPr>
          <w:rFonts w:ascii="Times New Roman" w:hAnsi="Times New Roman" w:cs="Times New Roman"/>
          <w:sz w:val="24"/>
          <w:szCs w:val="24"/>
        </w:rPr>
        <w:t xml:space="preserve"> </w:t>
      </w:r>
      <w:r w:rsidR="00CC5F43">
        <w:rPr>
          <w:rFonts w:ascii="Times New Roman" w:hAnsi="Times New Roman" w:cs="Times New Roman"/>
          <w:sz w:val="24"/>
          <w:szCs w:val="24"/>
        </w:rPr>
        <w:t xml:space="preserve">This has still not been received, this will be followed up.  </w:t>
      </w:r>
      <w:r w:rsidR="006D0FA7">
        <w:rPr>
          <w:rFonts w:ascii="Times New Roman" w:hAnsi="Times New Roman" w:cs="Times New Roman"/>
          <w:sz w:val="24"/>
          <w:szCs w:val="24"/>
        </w:rPr>
        <w:t>(</w:t>
      </w:r>
      <w:r w:rsidR="00CC5F43">
        <w:rPr>
          <w:rFonts w:ascii="Times New Roman" w:hAnsi="Times New Roman" w:cs="Times New Roman"/>
          <w:b/>
          <w:bCs/>
          <w:sz w:val="24"/>
          <w:szCs w:val="24"/>
        </w:rPr>
        <w:t>JG</w:t>
      </w:r>
      <w:r w:rsidR="006D0FA7">
        <w:rPr>
          <w:rFonts w:ascii="Times New Roman" w:hAnsi="Times New Roman" w:cs="Times New Roman"/>
          <w:b/>
          <w:bCs/>
          <w:sz w:val="24"/>
          <w:szCs w:val="24"/>
        </w:rPr>
        <w:t xml:space="preserve"> to action)</w:t>
      </w:r>
    </w:p>
    <w:p w14:paraId="1FEE2702" w14:textId="617AA1E7" w:rsidR="00EB3978" w:rsidRDefault="008C308C" w:rsidP="002A4EB3">
      <w:pPr>
        <w:pStyle w:val="NoSpacing"/>
        <w:ind w:left="1440"/>
        <w:jc w:val="both"/>
        <w:rPr>
          <w:rFonts w:ascii="Times New Roman" w:hAnsi="Times New Roman" w:cs="Times New Roman"/>
          <w:sz w:val="24"/>
          <w:szCs w:val="24"/>
        </w:rPr>
      </w:pPr>
      <w:r w:rsidRPr="007C0244">
        <w:rPr>
          <w:rFonts w:ascii="Times New Roman" w:hAnsi="Times New Roman" w:cs="Times New Roman"/>
          <w:b/>
          <w:bCs/>
          <w:sz w:val="24"/>
          <w:szCs w:val="24"/>
        </w:rPr>
        <w:t>c</w:t>
      </w:r>
      <w:r w:rsidR="00EB3978" w:rsidRPr="007C0244">
        <w:rPr>
          <w:rFonts w:ascii="Times New Roman" w:hAnsi="Times New Roman" w:cs="Times New Roman"/>
          <w:b/>
          <w:bCs/>
          <w:sz w:val="24"/>
          <w:szCs w:val="24"/>
        </w:rPr>
        <w:t>)</w:t>
      </w:r>
      <w:r w:rsidR="002A4EB3" w:rsidRPr="007C0244">
        <w:rPr>
          <w:rFonts w:ascii="Times New Roman" w:hAnsi="Times New Roman" w:cs="Times New Roman"/>
          <w:b/>
          <w:bCs/>
          <w:sz w:val="24"/>
          <w:szCs w:val="24"/>
        </w:rPr>
        <w:t xml:space="preserve"> </w:t>
      </w:r>
      <w:r w:rsidR="007C0244">
        <w:rPr>
          <w:rFonts w:ascii="Times New Roman" w:hAnsi="Times New Roman" w:cs="Times New Roman"/>
          <w:b/>
          <w:bCs/>
          <w:sz w:val="24"/>
          <w:szCs w:val="24"/>
        </w:rPr>
        <w:t xml:space="preserve"> </w:t>
      </w:r>
      <w:r w:rsidR="00EB3978" w:rsidRPr="007C0244">
        <w:rPr>
          <w:rFonts w:ascii="Times New Roman" w:hAnsi="Times New Roman" w:cs="Times New Roman"/>
          <w:b/>
          <w:bCs/>
          <w:sz w:val="24"/>
          <w:szCs w:val="24"/>
        </w:rPr>
        <w:t xml:space="preserve">Bouquet and presentation to former </w:t>
      </w:r>
      <w:r w:rsidR="002A4EB3" w:rsidRPr="007C0244">
        <w:rPr>
          <w:rFonts w:ascii="Times New Roman" w:hAnsi="Times New Roman" w:cs="Times New Roman"/>
          <w:b/>
          <w:bCs/>
          <w:sz w:val="24"/>
          <w:szCs w:val="24"/>
        </w:rPr>
        <w:t>T</w:t>
      </w:r>
      <w:r w:rsidR="00EB3978" w:rsidRPr="007C0244">
        <w:rPr>
          <w:rFonts w:ascii="Times New Roman" w:hAnsi="Times New Roman" w:cs="Times New Roman"/>
          <w:b/>
          <w:bCs/>
          <w:sz w:val="24"/>
          <w:szCs w:val="24"/>
        </w:rPr>
        <w:t>rustee Margaret Laraway:</w:t>
      </w:r>
      <w:r w:rsidR="00EB3978">
        <w:rPr>
          <w:rFonts w:ascii="Times New Roman" w:hAnsi="Times New Roman" w:cs="Times New Roman"/>
          <w:sz w:val="24"/>
          <w:szCs w:val="24"/>
        </w:rPr>
        <w:t xml:space="preserve"> </w:t>
      </w:r>
      <w:r w:rsidR="002A4EB3">
        <w:rPr>
          <w:rFonts w:ascii="Times New Roman" w:hAnsi="Times New Roman" w:cs="Times New Roman"/>
          <w:sz w:val="24"/>
          <w:szCs w:val="24"/>
        </w:rPr>
        <w:t>Mo confirmed she purchased a bouquet from Buttercups and Daisies, which was beautiful, and Margaret was delighted with it.</w:t>
      </w:r>
    </w:p>
    <w:p w14:paraId="69B0F170" w14:textId="39D295A8" w:rsidR="00EB3978" w:rsidRPr="006D0FA7" w:rsidRDefault="002158A3" w:rsidP="006D0FA7">
      <w:pPr>
        <w:pStyle w:val="NoSpacing"/>
        <w:ind w:left="1440"/>
        <w:jc w:val="both"/>
        <w:rPr>
          <w:rFonts w:ascii="Times New Roman" w:hAnsi="Times New Roman" w:cs="Times New Roman"/>
          <w:sz w:val="24"/>
          <w:szCs w:val="24"/>
        </w:rPr>
      </w:pPr>
      <w:r w:rsidRPr="007C0244">
        <w:rPr>
          <w:rFonts w:ascii="Times New Roman" w:hAnsi="Times New Roman" w:cs="Times New Roman"/>
          <w:b/>
          <w:bCs/>
          <w:sz w:val="24"/>
          <w:szCs w:val="24"/>
        </w:rPr>
        <w:t>d</w:t>
      </w:r>
      <w:r w:rsidR="00EB3978" w:rsidRPr="007C0244">
        <w:rPr>
          <w:rFonts w:ascii="Times New Roman" w:hAnsi="Times New Roman" w:cs="Times New Roman"/>
          <w:b/>
          <w:bCs/>
          <w:sz w:val="24"/>
          <w:szCs w:val="24"/>
        </w:rPr>
        <w:t>)  Murals outside Stobos Fruit Shop and the DIY shop:</w:t>
      </w:r>
      <w:r w:rsidR="00A464F9">
        <w:rPr>
          <w:rFonts w:ascii="Times New Roman" w:hAnsi="Times New Roman" w:cs="Times New Roman"/>
          <w:sz w:val="24"/>
          <w:szCs w:val="24"/>
        </w:rPr>
        <w:t xml:space="preserve"> </w:t>
      </w:r>
      <w:r w:rsidR="002A4EB3">
        <w:rPr>
          <w:rFonts w:ascii="Times New Roman" w:hAnsi="Times New Roman" w:cs="Times New Roman"/>
          <w:sz w:val="24"/>
          <w:szCs w:val="24"/>
        </w:rPr>
        <w:t xml:space="preserve"> It was agreed we need written permission from Stobos landlord </w:t>
      </w:r>
      <w:r w:rsidR="006D0FA7">
        <w:rPr>
          <w:rFonts w:ascii="Times New Roman" w:hAnsi="Times New Roman" w:cs="Times New Roman"/>
          <w:sz w:val="24"/>
          <w:szCs w:val="24"/>
        </w:rPr>
        <w:t xml:space="preserve">before we can proceed with this </w:t>
      </w:r>
      <w:r w:rsidR="007C0244">
        <w:rPr>
          <w:rFonts w:ascii="Times New Roman" w:hAnsi="Times New Roman" w:cs="Times New Roman"/>
          <w:sz w:val="24"/>
          <w:szCs w:val="24"/>
        </w:rPr>
        <w:t xml:space="preserve">project </w:t>
      </w:r>
      <w:r w:rsidR="006D0FA7">
        <w:rPr>
          <w:rFonts w:ascii="Times New Roman" w:hAnsi="Times New Roman" w:cs="Times New Roman"/>
          <w:sz w:val="24"/>
          <w:szCs w:val="24"/>
        </w:rPr>
        <w:t>and we also need to check with the DIY shop.  (</w:t>
      </w:r>
      <w:r w:rsidR="006D0FA7">
        <w:rPr>
          <w:rFonts w:ascii="Times New Roman" w:hAnsi="Times New Roman" w:cs="Times New Roman"/>
          <w:b/>
          <w:bCs/>
          <w:sz w:val="24"/>
          <w:szCs w:val="24"/>
        </w:rPr>
        <w:t xml:space="preserve">CB to action).  </w:t>
      </w:r>
      <w:r w:rsidR="006D0FA7">
        <w:rPr>
          <w:rFonts w:ascii="Times New Roman" w:hAnsi="Times New Roman" w:cs="Times New Roman"/>
          <w:sz w:val="24"/>
          <w:szCs w:val="24"/>
        </w:rPr>
        <w:t xml:space="preserve">It was agreed we need painters/artists and a suggestion was made </w:t>
      </w:r>
      <w:r w:rsidR="007C0244">
        <w:rPr>
          <w:rFonts w:ascii="Times New Roman" w:hAnsi="Times New Roman" w:cs="Times New Roman"/>
          <w:sz w:val="24"/>
          <w:szCs w:val="24"/>
        </w:rPr>
        <w:t>to</w:t>
      </w:r>
      <w:r w:rsidR="006D0FA7">
        <w:rPr>
          <w:rFonts w:ascii="Times New Roman" w:hAnsi="Times New Roman" w:cs="Times New Roman"/>
          <w:sz w:val="24"/>
          <w:szCs w:val="24"/>
        </w:rPr>
        <w:t xml:space="preserve"> contact the arts department at Thorp</w:t>
      </w:r>
      <w:r w:rsidR="007C0244">
        <w:rPr>
          <w:rFonts w:ascii="Times New Roman" w:hAnsi="Times New Roman" w:cs="Times New Roman"/>
          <w:sz w:val="24"/>
          <w:szCs w:val="24"/>
        </w:rPr>
        <w:t>e</w:t>
      </w:r>
      <w:r w:rsidR="006D0FA7">
        <w:rPr>
          <w:rFonts w:ascii="Times New Roman" w:hAnsi="Times New Roman" w:cs="Times New Roman"/>
          <w:sz w:val="24"/>
          <w:szCs w:val="24"/>
        </w:rPr>
        <w:t xml:space="preserve"> Academy to see if the</w:t>
      </w:r>
      <w:r w:rsidR="005E1B08">
        <w:rPr>
          <w:rFonts w:ascii="Times New Roman" w:hAnsi="Times New Roman" w:cs="Times New Roman"/>
          <w:sz w:val="24"/>
          <w:szCs w:val="24"/>
        </w:rPr>
        <w:t>ir</w:t>
      </w:r>
      <w:r w:rsidR="006D0FA7">
        <w:rPr>
          <w:rFonts w:ascii="Times New Roman" w:hAnsi="Times New Roman" w:cs="Times New Roman"/>
          <w:sz w:val="24"/>
          <w:szCs w:val="24"/>
        </w:rPr>
        <w:t xml:space="preserve"> students would like to become involved.  If they do then a risk assessment will be </w:t>
      </w:r>
      <w:r w:rsidR="005E1B08">
        <w:rPr>
          <w:rFonts w:ascii="Times New Roman" w:hAnsi="Times New Roman" w:cs="Times New Roman"/>
          <w:sz w:val="24"/>
          <w:szCs w:val="24"/>
        </w:rPr>
        <w:t>required.  No action will be taken until we receive permissions.</w:t>
      </w:r>
    </w:p>
    <w:p w14:paraId="3A42DD00" w14:textId="631F7CD8" w:rsidR="002158A3" w:rsidRDefault="002158A3" w:rsidP="005E1B08">
      <w:pPr>
        <w:pStyle w:val="NoSpacing"/>
        <w:ind w:left="1440"/>
        <w:jc w:val="both"/>
        <w:rPr>
          <w:rFonts w:ascii="Times New Roman" w:hAnsi="Times New Roman" w:cs="Times New Roman"/>
          <w:sz w:val="24"/>
          <w:szCs w:val="24"/>
        </w:rPr>
      </w:pPr>
      <w:r w:rsidRPr="007C0244">
        <w:rPr>
          <w:rFonts w:ascii="Times New Roman" w:hAnsi="Times New Roman" w:cs="Times New Roman"/>
          <w:b/>
          <w:bCs/>
          <w:sz w:val="24"/>
          <w:szCs w:val="24"/>
        </w:rPr>
        <w:t>e)  Tandoori charity evening:</w:t>
      </w:r>
      <w:r w:rsidR="005E1B08">
        <w:rPr>
          <w:rFonts w:ascii="Times New Roman" w:hAnsi="Times New Roman" w:cs="Times New Roman"/>
          <w:sz w:val="24"/>
          <w:szCs w:val="24"/>
        </w:rPr>
        <w:t xml:space="preserve">  </w:t>
      </w:r>
      <w:r w:rsidR="00C623F4">
        <w:rPr>
          <w:rFonts w:ascii="Times New Roman" w:hAnsi="Times New Roman" w:cs="Times New Roman"/>
          <w:sz w:val="24"/>
          <w:szCs w:val="24"/>
        </w:rPr>
        <w:t>This is being held on the evening of 17</w:t>
      </w:r>
      <w:r w:rsidR="00C623F4" w:rsidRPr="00C623F4">
        <w:rPr>
          <w:rFonts w:ascii="Times New Roman" w:hAnsi="Times New Roman" w:cs="Times New Roman"/>
          <w:sz w:val="24"/>
          <w:szCs w:val="24"/>
          <w:vertAlign w:val="superscript"/>
        </w:rPr>
        <w:t>th</w:t>
      </w:r>
      <w:r w:rsidR="00C623F4">
        <w:rPr>
          <w:rFonts w:ascii="Times New Roman" w:hAnsi="Times New Roman" w:cs="Times New Roman"/>
          <w:sz w:val="24"/>
          <w:szCs w:val="24"/>
        </w:rPr>
        <w:t xml:space="preserve"> January 2022.  </w:t>
      </w:r>
      <w:r w:rsidR="005E1B08">
        <w:rPr>
          <w:rFonts w:ascii="Times New Roman" w:hAnsi="Times New Roman" w:cs="Times New Roman"/>
          <w:sz w:val="24"/>
          <w:szCs w:val="24"/>
        </w:rPr>
        <w:t xml:space="preserve">All but three tables have been sold, which is excellent news.  Tandoori staff are trying to involve the local press office and it is hopeful local councillors will attend too.   </w:t>
      </w:r>
    </w:p>
    <w:p w14:paraId="060E10C4" w14:textId="4BE2E547" w:rsidR="002158A3" w:rsidRDefault="002158A3" w:rsidP="005E1B08">
      <w:pPr>
        <w:pStyle w:val="NoSpacing"/>
        <w:ind w:left="1440"/>
        <w:jc w:val="both"/>
        <w:rPr>
          <w:rFonts w:ascii="Times New Roman" w:hAnsi="Times New Roman" w:cs="Times New Roman"/>
          <w:sz w:val="24"/>
          <w:szCs w:val="24"/>
        </w:rPr>
      </w:pPr>
      <w:r w:rsidRPr="007C0244">
        <w:rPr>
          <w:rFonts w:ascii="Times New Roman" w:hAnsi="Times New Roman" w:cs="Times New Roman"/>
          <w:b/>
          <w:bCs/>
          <w:sz w:val="24"/>
          <w:szCs w:val="24"/>
        </w:rPr>
        <w:t xml:space="preserve">f)  </w:t>
      </w:r>
      <w:r w:rsidR="005E1B08" w:rsidRPr="007C0244">
        <w:rPr>
          <w:rFonts w:ascii="Times New Roman" w:hAnsi="Times New Roman" w:cs="Times New Roman"/>
          <w:b/>
          <w:bCs/>
          <w:sz w:val="24"/>
          <w:szCs w:val="24"/>
        </w:rPr>
        <w:t xml:space="preserve"> </w:t>
      </w:r>
      <w:r w:rsidRPr="007C0244">
        <w:rPr>
          <w:rFonts w:ascii="Times New Roman" w:hAnsi="Times New Roman" w:cs="Times New Roman"/>
          <w:b/>
          <w:bCs/>
          <w:sz w:val="24"/>
          <w:szCs w:val="24"/>
        </w:rPr>
        <w:t>Hamper to be raffled:</w:t>
      </w:r>
      <w:r w:rsidR="005E1B08">
        <w:rPr>
          <w:rFonts w:ascii="Times New Roman" w:hAnsi="Times New Roman" w:cs="Times New Roman"/>
          <w:sz w:val="24"/>
          <w:szCs w:val="24"/>
        </w:rPr>
        <w:t xml:space="preserve">  It was agreed that a smaller hamper would be made up as a raffle prize which </w:t>
      </w:r>
      <w:r w:rsidR="00C623F4">
        <w:rPr>
          <w:rFonts w:ascii="Times New Roman" w:hAnsi="Times New Roman" w:cs="Times New Roman"/>
          <w:sz w:val="24"/>
          <w:szCs w:val="24"/>
        </w:rPr>
        <w:t>will</w:t>
      </w:r>
      <w:r w:rsidR="005E1B08">
        <w:rPr>
          <w:rFonts w:ascii="Times New Roman" w:hAnsi="Times New Roman" w:cs="Times New Roman"/>
          <w:sz w:val="24"/>
          <w:szCs w:val="24"/>
        </w:rPr>
        <w:t xml:space="preserve"> be drawn on the </w:t>
      </w:r>
      <w:r w:rsidR="007C0244">
        <w:rPr>
          <w:rFonts w:ascii="Times New Roman" w:hAnsi="Times New Roman" w:cs="Times New Roman"/>
          <w:sz w:val="24"/>
          <w:szCs w:val="24"/>
        </w:rPr>
        <w:t xml:space="preserve">evening of the </w:t>
      </w:r>
      <w:r w:rsidR="005E1B08">
        <w:rPr>
          <w:rFonts w:ascii="Times New Roman" w:hAnsi="Times New Roman" w:cs="Times New Roman"/>
          <w:sz w:val="24"/>
          <w:szCs w:val="24"/>
        </w:rPr>
        <w:t>charity</w:t>
      </w:r>
      <w:r w:rsidR="007C0244">
        <w:rPr>
          <w:rFonts w:ascii="Times New Roman" w:hAnsi="Times New Roman" w:cs="Times New Roman"/>
          <w:sz w:val="24"/>
          <w:szCs w:val="24"/>
        </w:rPr>
        <w:t xml:space="preserve"> event. </w:t>
      </w:r>
    </w:p>
    <w:p w14:paraId="135BD989" w14:textId="77777777" w:rsidR="00B8575D" w:rsidRPr="00151C8D" w:rsidRDefault="00B8575D" w:rsidP="00CC5F43">
      <w:pPr>
        <w:pStyle w:val="NoSpacing"/>
        <w:jc w:val="both"/>
        <w:rPr>
          <w:rFonts w:ascii="Times New Roman" w:hAnsi="Times New Roman" w:cs="Times New Roman"/>
          <w:sz w:val="24"/>
          <w:szCs w:val="24"/>
        </w:rPr>
      </w:pPr>
    </w:p>
    <w:p w14:paraId="3518B616" w14:textId="04950E51" w:rsidR="00151C8D" w:rsidRDefault="00831BDA" w:rsidP="00CC5F43">
      <w:pPr>
        <w:pStyle w:val="No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7</w:t>
      </w:r>
      <w:r w:rsidR="00151C8D" w:rsidRPr="00736546">
        <w:rPr>
          <w:rFonts w:ascii="Times New Roman" w:hAnsi="Times New Roman" w:cs="Times New Roman"/>
          <w:b/>
          <w:bCs/>
          <w:sz w:val="24"/>
          <w:szCs w:val="24"/>
        </w:rPr>
        <w:t>.</w:t>
      </w:r>
      <w:r w:rsidR="00151C8D" w:rsidRPr="00736546">
        <w:rPr>
          <w:rFonts w:ascii="Times New Roman" w:hAnsi="Times New Roman" w:cs="Times New Roman"/>
          <w:b/>
          <w:bCs/>
          <w:sz w:val="24"/>
          <w:szCs w:val="24"/>
        </w:rPr>
        <w:tab/>
        <w:t>Finan</w:t>
      </w:r>
      <w:r w:rsidR="00CD327F">
        <w:rPr>
          <w:rFonts w:ascii="Times New Roman" w:hAnsi="Times New Roman" w:cs="Times New Roman"/>
          <w:b/>
          <w:bCs/>
          <w:sz w:val="24"/>
          <w:szCs w:val="24"/>
        </w:rPr>
        <w:t>cial matters:</w:t>
      </w:r>
    </w:p>
    <w:p w14:paraId="572D750C" w14:textId="2FAD48C9" w:rsidR="00CD327F" w:rsidRDefault="00CD327F" w:rsidP="00F15D2F">
      <w:pPr>
        <w:pStyle w:val="NoSpacing"/>
        <w:ind w:left="1440"/>
        <w:jc w:val="both"/>
        <w:rPr>
          <w:rFonts w:ascii="Times New Roman" w:hAnsi="Times New Roman" w:cs="Times New Roman"/>
          <w:sz w:val="24"/>
          <w:szCs w:val="24"/>
        </w:rPr>
      </w:pPr>
      <w:r w:rsidRPr="007C0244">
        <w:rPr>
          <w:rFonts w:ascii="Times New Roman" w:hAnsi="Times New Roman" w:cs="Times New Roman"/>
          <w:b/>
          <w:bCs/>
          <w:sz w:val="24"/>
          <w:szCs w:val="24"/>
        </w:rPr>
        <w:t>a)  Finance report:</w:t>
      </w:r>
      <w:r>
        <w:rPr>
          <w:rFonts w:ascii="Times New Roman" w:hAnsi="Times New Roman" w:cs="Times New Roman"/>
          <w:sz w:val="24"/>
          <w:szCs w:val="24"/>
        </w:rPr>
        <w:t xml:space="preserve"> </w:t>
      </w:r>
      <w:r w:rsidR="007C0244">
        <w:rPr>
          <w:rFonts w:ascii="Times New Roman" w:hAnsi="Times New Roman" w:cs="Times New Roman"/>
          <w:sz w:val="24"/>
          <w:szCs w:val="24"/>
        </w:rPr>
        <w:t xml:space="preserve">The Treasurer, Caroline James, previously </w:t>
      </w:r>
      <w:r w:rsidR="00F15D2F">
        <w:rPr>
          <w:rFonts w:ascii="Times New Roman" w:hAnsi="Times New Roman" w:cs="Times New Roman"/>
          <w:sz w:val="24"/>
          <w:szCs w:val="24"/>
        </w:rPr>
        <w:t>distributed the account summary to all Trustees.  Details as follows:</w:t>
      </w:r>
    </w:p>
    <w:p w14:paraId="25CE2116" w14:textId="6FD80934" w:rsidR="00C6185C" w:rsidRDefault="00C6185C" w:rsidP="00F15D2F">
      <w:pPr>
        <w:pStyle w:val="NoSpacing"/>
        <w:ind w:left="1440"/>
        <w:jc w:val="both"/>
        <w:rPr>
          <w:rFonts w:ascii="Times New Roman" w:hAnsi="Times New Roman" w:cs="Times New Roman"/>
          <w:sz w:val="24"/>
          <w:szCs w:val="24"/>
        </w:rPr>
      </w:pPr>
    </w:p>
    <w:tbl>
      <w:tblPr>
        <w:tblStyle w:val="TableGrid1"/>
        <w:tblW w:w="8931" w:type="dxa"/>
        <w:tblInd w:w="562" w:type="dxa"/>
        <w:tblLook w:val="04A0" w:firstRow="1" w:lastRow="0" w:firstColumn="1" w:lastColumn="0" w:noHBand="0" w:noVBand="1"/>
      </w:tblPr>
      <w:tblGrid>
        <w:gridCol w:w="3079"/>
        <w:gridCol w:w="1216"/>
        <w:gridCol w:w="1116"/>
        <w:gridCol w:w="1216"/>
        <w:gridCol w:w="2304"/>
      </w:tblGrid>
      <w:tr w:rsidR="00A67722" w:rsidRPr="00C6185C" w14:paraId="4BC42765" w14:textId="77777777" w:rsidTr="00A67722">
        <w:tc>
          <w:tcPr>
            <w:tcW w:w="3079" w:type="dxa"/>
          </w:tcPr>
          <w:p w14:paraId="752FE649" w14:textId="11357EE3" w:rsidR="00A67722" w:rsidRPr="00B272BB" w:rsidRDefault="00B272BB" w:rsidP="00C6185C">
            <w:pPr>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Park Income</w:t>
            </w:r>
          </w:p>
        </w:tc>
        <w:tc>
          <w:tcPr>
            <w:tcW w:w="1216" w:type="dxa"/>
          </w:tcPr>
          <w:p w14:paraId="49A27F19" w14:textId="7C29FA5F" w:rsidR="00A67722" w:rsidRPr="00B272BB" w:rsidRDefault="00B272BB" w:rsidP="00B272BB">
            <w:pPr>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Grant for plan</w:t>
            </w:r>
          </w:p>
        </w:tc>
        <w:tc>
          <w:tcPr>
            <w:tcW w:w="1116" w:type="dxa"/>
            <w:tcBorders>
              <w:top w:val="single" w:sz="4" w:space="0" w:color="auto"/>
              <w:right w:val="single" w:sz="4" w:space="0" w:color="auto"/>
            </w:tcBorders>
          </w:tcPr>
          <w:p w14:paraId="79F2B03B" w14:textId="0DD6F628" w:rsidR="00A67722" w:rsidRPr="00B272BB" w:rsidRDefault="00B272BB" w:rsidP="00C6185C">
            <w:pPr>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3k</w:t>
            </w:r>
          </w:p>
        </w:tc>
        <w:tc>
          <w:tcPr>
            <w:tcW w:w="1216" w:type="dxa"/>
            <w:tcBorders>
              <w:top w:val="single" w:sz="4" w:space="0" w:color="auto"/>
              <w:left w:val="single" w:sz="4" w:space="0" w:color="auto"/>
              <w:right w:val="single" w:sz="4" w:space="0" w:color="auto"/>
            </w:tcBorders>
          </w:tcPr>
          <w:p w14:paraId="6E5FB294" w14:textId="77777777" w:rsidR="00A67722" w:rsidRPr="00B272BB" w:rsidRDefault="00A67722" w:rsidP="00C6185C">
            <w:pPr>
              <w:rPr>
                <w:rFonts w:ascii="Times New Roman" w:hAnsi="Times New Roman" w:cs="Times New Roman"/>
                <w:b/>
                <w:bCs/>
                <w:color w:val="385623" w:themeColor="accent6" w:themeShade="80"/>
                <w:sz w:val="20"/>
                <w:szCs w:val="20"/>
              </w:rPr>
            </w:pPr>
          </w:p>
        </w:tc>
        <w:tc>
          <w:tcPr>
            <w:tcW w:w="2304" w:type="dxa"/>
            <w:tcBorders>
              <w:top w:val="single" w:sz="4" w:space="0" w:color="auto"/>
              <w:left w:val="single" w:sz="4" w:space="0" w:color="auto"/>
              <w:right w:val="single" w:sz="4" w:space="0" w:color="auto"/>
            </w:tcBorders>
          </w:tcPr>
          <w:p w14:paraId="6852CE60" w14:textId="44B4FB43" w:rsidR="00A67722" w:rsidRPr="00B272BB" w:rsidRDefault="00B272BB" w:rsidP="00B272BB">
            <w:pPr>
              <w:jc w:val="right"/>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£3,000.00</w:t>
            </w:r>
          </w:p>
        </w:tc>
      </w:tr>
      <w:tr w:rsidR="00A67722" w:rsidRPr="00C6185C" w14:paraId="2DC28091" w14:textId="77777777" w:rsidTr="00A67722">
        <w:tc>
          <w:tcPr>
            <w:tcW w:w="3079" w:type="dxa"/>
          </w:tcPr>
          <w:p w14:paraId="44BA7209" w14:textId="77777777" w:rsidR="00A67722" w:rsidRPr="00B272BB" w:rsidRDefault="00A67722" w:rsidP="00C6185C">
            <w:pPr>
              <w:rPr>
                <w:rFonts w:ascii="Times New Roman" w:hAnsi="Times New Roman" w:cs="Times New Roman"/>
                <w:b/>
                <w:bCs/>
                <w:color w:val="385623" w:themeColor="accent6" w:themeShade="80"/>
                <w:sz w:val="20"/>
                <w:szCs w:val="20"/>
              </w:rPr>
            </w:pPr>
          </w:p>
        </w:tc>
        <w:tc>
          <w:tcPr>
            <w:tcW w:w="1216" w:type="dxa"/>
          </w:tcPr>
          <w:p w14:paraId="3FB59085" w14:textId="747A57B2" w:rsidR="00A67722" w:rsidRPr="00B272BB" w:rsidRDefault="00B272BB" w:rsidP="00B272BB">
            <w:pPr>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Match Fund</w:t>
            </w:r>
          </w:p>
        </w:tc>
        <w:tc>
          <w:tcPr>
            <w:tcW w:w="1116" w:type="dxa"/>
            <w:tcBorders>
              <w:top w:val="single" w:sz="4" w:space="0" w:color="auto"/>
              <w:right w:val="single" w:sz="4" w:space="0" w:color="auto"/>
            </w:tcBorders>
          </w:tcPr>
          <w:p w14:paraId="33762292" w14:textId="54ED9446" w:rsidR="00A67722" w:rsidRPr="00B272BB" w:rsidRDefault="00B272BB" w:rsidP="00C6185C">
            <w:pPr>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6k</w:t>
            </w:r>
          </w:p>
        </w:tc>
        <w:tc>
          <w:tcPr>
            <w:tcW w:w="1216" w:type="dxa"/>
            <w:tcBorders>
              <w:top w:val="single" w:sz="4" w:space="0" w:color="auto"/>
              <w:left w:val="single" w:sz="4" w:space="0" w:color="auto"/>
              <w:right w:val="single" w:sz="4" w:space="0" w:color="auto"/>
            </w:tcBorders>
          </w:tcPr>
          <w:p w14:paraId="5619163A" w14:textId="77777777" w:rsidR="00A67722" w:rsidRPr="00B272BB" w:rsidRDefault="00A67722" w:rsidP="00C6185C">
            <w:pPr>
              <w:rPr>
                <w:rFonts w:ascii="Times New Roman" w:hAnsi="Times New Roman" w:cs="Times New Roman"/>
                <w:b/>
                <w:bCs/>
                <w:color w:val="385623" w:themeColor="accent6" w:themeShade="80"/>
                <w:sz w:val="20"/>
                <w:szCs w:val="20"/>
              </w:rPr>
            </w:pPr>
          </w:p>
        </w:tc>
        <w:tc>
          <w:tcPr>
            <w:tcW w:w="2304" w:type="dxa"/>
            <w:tcBorders>
              <w:top w:val="single" w:sz="4" w:space="0" w:color="auto"/>
              <w:left w:val="single" w:sz="4" w:space="0" w:color="auto"/>
              <w:right w:val="single" w:sz="4" w:space="0" w:color="auto"/>
            </w:tcBorders>
          </w:tcPr>
          <w:p w14:paraId="1B768B16" w14:textId="30060C73" w:rsidR="00A67722" w:rsidRPr="00B272BB" w:rsidRDefault="00B272BB" w:rsidP="00B272BB">
            <w:pPr>
              <w:jc w:val="right"/>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£6,000.00</w:t>
            </w:r>
          </w:p>
        </w:tc>
      </w:tr>
      <w:tr w:rsidR="00A67722" w:rsidRPr="00C6185C" w14:paraId="058D12C2" w14:textId="77777777" w:rsidTr="00A67722">
        <w:tc>
          <w:tcPr>
            <w:tcW w:w="3079" w:type="dxa"/>
          </w:tcPr>
          <w:p w14:paraId="324F077A" w14:textId="77777777" w:rsidR="00A67722" w:rsidRPr="00B272BB" w:rsidRDefault="00A67722" w:rsidP="00C6185C">
            <w:pPr>
              <w:rPr>
                <w:rFonts w:ascii="Times New Roman" w:hAnsi="Times New Roman" w:cs="Times New Roman"/>
                <w:b/>
                <w:bCs/>
                <w:color w:val="385623" w:themeColor="accent6" w:themeShade="80"/>
                <w:sz w:val="20"/>
                <w:szCs w:val="20"/>
              </w:rPr>
            </w:pPr>
          </w:p>
        </w:tc>
        <w:tc>
          <w:tcPr>
            <w:tcW w:w="1216" w:type="dxa"/>
          </w:tcPr>
          <w:p w14:paraId="1CDE9961" w14:textId="173B7C72" w:rsidR="00A67722" w:rsidRPr="00B272BB" w:rsidRDefault="00B272BB" w:rsidP="00B272BB">
            <w:pPr>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Co-op fund</w:t>
            </w:r>
          </w:p>
        </w:tc>
        <w:tc>
          <w:tcPr>
            <w:tcW w:w="1116" w:type="dxa"/>
            <w:tcBorders>
              <w:top w:val="single" w:sz="4" w:space="0" w:color="auto"/>
              <w:right w:val="single" w:sz="4" w:space="0" w:color="auto"/>
            </w:tcBorders>
          </w:tcPr>
          <w:p w14:paraId="22AEF1B6" w14:textId="1D59FF8C" w:rsidR="00A67722" w:rsidRPr="00B272BB" w:rsidRDefault="00B272BB" w:rsidP="00C6185C">
            <w:pPr>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£3,112.43</w:t>
            </w:r>
          </w:p>
        </w:tc>
        <w:tc>
          <w:tcPr>
            <w:tcW w:w="1216" w:type="dxa"/>
            <w:tcBorders>
              <w:top w:val="single" w:sz="4" w:space="0" w:color="auto"/>
              <w:left w:val="single" w:sz="4" w:space="0" w:color="auto"/>
              <w:right w:val="single" w:sz="4" w:space="0" w:color="auto"/>
            </w:tcBorders>
          </w:tcPr>
          <w:p w14:paraId="2C7B93EF" w14:textId="77777777" w:rsidR="00A67722" w:rsidRPr="00B272BB" w:rsidRDefault="00A67722" w:rsidP="00C6185C">
            <w:pPr>
              <w:rPr>
                <w:rFonts w:ascii="Times New Roman" w:hAnsi="Times New Roman" w:cs="Times New Roman"/>
                <w:b/>
                <w:bCs/>
                <w:color w:val="385623" w:themeColor="accent6" w:themeShade="80"/>
                <w:sz w:val="20"/>
                <w:szCs w:val="20"/>
              </w:rPr>
            </w:pPr>
          </w:p>
        </w:tc>
        <w:tc>
          <w:tcPr>
            <w:tcW w:w="2304" w:type="dxa"/>
            <w:tcBorders>
              <w:top w:val="single" w:sz="4" w:space="0" w:color="auto"/>
              <w:left w:val="single" w:sz="4" w:space="0" w:color="auto"/>
              <w:right w:val="single" w:sz="4" w:space="0" w:color="auto"/>
            </w:tcBorders>
          </w:tcPr>
          <w:p w14:paraId="1BE6EFE0" w14:textId="29F4A3E0" w:rsidR="00A67722" w:rsidRPr="00B272BB" w:rsidRDefault="00B272BB" w:rsidP="00B272BB">
            <w:pPr>
              <w:jc w:val="right"/>
              <w:rPr>
                <w:rFonts w:ascii="Times New Roman" w:hAnsi="Times New Roman" w:cs="Times New Roman"/>
                <w:b/>
                <w:bCs/>
                <w:color w:val="385623" w:themeColor="accent6" w:themeShade="80"/>
                <w:sz w:val="20"/>
                <w:szCs w:val="20"/>
              </w:rPr>
            </w:pPr>
            <w:r>
              <w:rPr>
                <w:rFonts w:ascii="Times New Roman" w:hAnsi="Times New Roman" w:cs="Times New Roman"/>
                <w:b/>
                <w:bCs/>
                <w:color w:val="385623" w:themeColor="accent6" w:themeShade="80"/>
                <w:sz w:val="20"/>
                <w:szCs w:val="20"/>
              </w:rPr>
              <w:t>£3,112.43</w:t>
            </w:r>
          </w:p>
        </w:tc>
      </w:tr>
      <w:tr w:rsidR="00A67722" w:rsidRPr="00C6185C" w14:paraId="3AFFA2B1" w14:textId="77777777" w:rsidTr="00A67722">
        <w:tc>
          <w:tcPr>
            <w:tcW w:w="3079" w:type="dxa"/>
          </w:tcPr>
          <w:p w14:paraId="4542CF26" w14:textId="77777777" w:rsidR="00A67722" w:rsidRPr="00B272BB" w:rsidRDefault="00A67722" w:rsidP="00C6185C">
            <w:pPr>
              <w:rPr>
                <w:rFonts w:ascii="Times New Roman" w:hAnsi="Times New Roman" w:cs="Times New Roman"/>
                <w:b/>
                <w:bCs/>
                <w:color w:val="385623" w:themeColor="accent6" w:themeShade="80"/>
                <w:sz w:val="20"/>
                <w:szCs w:val="20"/>
              </w:rPr>
            </w:pPr>
          </w:p>
        </w:tc>
        <w:tc>
          <w:tcPr>
            <w:tcW w:w="1216" w:type="dxa"/>
          </w:tcPr>
          <w:p w14:paraId="2F11AD09" w14:textId="4BC5E099" w:rsidR="00A67722" w:rsidRPr="00B272BB" w:rsidRDefault="00B272BB" w:rsidP="00B272BB">
            <w:pPr>
              <w:rPr>
                <w:rFonts w:ascii="Times New Roman" w:hAnsi="Times New Roman" w:cs="Times New Roman"/>
                <w:b/>
                <w:bCs/>
                <w:color w:val="0070C0"/>
                <w:sz w:val="20"/>
                <w:szCs w:val="20"/>
              </w:rPr>
            </w:pPr>
            <w:r>
              <w:rPr>
                <w:rFonts w:ascii="Times New Roman" w:hAnsi="Times New Roman" w:cs="Times New Roman"/>
                <w:b/>
                <w:bCs/>
                <w:color w:val="0070C0"/>
                <w:sz w:val="20"/>
                <w:szCs w:val="20"/>
              </w:rPr>
              <w:t>Co-op fund</w:t>
            </w:r>
          </w:p>
        </w:tc>
        <w:tc>
          <w:tcPr>
            <w:tcW w:w="1116" w:type="dxa"/>
            <w:tcBorders>
              <w:top w:val="single" w:sz="4" w:space="0" w:color="auto"/>
              <w:right w:val="single" w:sz="4" w:space="0" w:color="auto"/>
            </w:tcBorders>
          </w:tcPr>
          <w:p w14:paraId="54281001" w14:textId="570E5647" w:rsidR="00A67722" w:rsidRPr="00B272BB" w:rsidRDefault="00B272BB" w:rsidP="00C6185C">
            <w:pPr>
              <w:rPr>
                <w:rFonts w:ascii="Times New Roman" w:hAnsi="Times New Roman" w:cs="Times New Roman"/>
                <w:b/>
                <w:bCs/>
                <w:color w:val="0070C0"/>
                <w:sz w:val="20"/>
                <w:szCs w:val="20"/>
              </w:rPr>
            </w:pPr>
            <w:r w:rsidRPr="00B272BB">
              <w:rPr>
                <w:rFonts w:ascii="Times New Roman" w:hAnsi="Times New Roman" w:cs="Times New Roman"/>
                <w:b/>
                <w:bCs/>
                <w:color w:val="0070C0"/>
                <w:sz w:val="20"/>
                <w:szCs w:val="20"/>
              </w:rPr>
              <w:t>£3,677.71</w:t>
            </w:r>
          </w:p>
        </w:tc>
        <w:tc>
          <w:tcPr>
            <w:tcW w:w="1216" w:type="dxa"/>
            <w:tcBorders>
              <w:top w:val="single" w:sz="4" w:space="0" w:color="auto"/>
              <w:left w:val="single" w:sz="4" w:space="0" w:color="auto"/>
              <w:right w:val="single" w:sz="4" w:space="0" w:color="auto"/>
            </w:tcBorders>
          </w:tcPr>
          <w:p w14:paraId="1FFAD91F" w14:textId="77777777" w:rsidR="00A67722" w:rsidRPr="00B272BB" w:rsidRDefault="00A67722" w:rsidP="00C6185C">
            <w:pPr>
              <w:rPr>
                <w:rFonts w:ascii="Times New Roman" w:hAnsi="Times New Roman" w:cs="Times New Roman"/>
                <w:b/>
                <w:bCs/>
                <w:color w:val="385623" w:themeColor="accent6" w:themeShade="80"/>
                <w:sz w:val="20"/>
                <w:szCs w:val="20"/>
              </w:rPr>
            </w:pPr>
          </w:p>
        </w:tc>
        <w:tc>
          <w:tcPr>
            <w:tcW w:w="2304" w:type="dxa"/>
            <w:tcBorders>
              <w:top w:val="single" w:sz="4" w:space="0" w:color="auto"/>
              <w:left w:val="single" w:sz="4" w:space="0" w:color="auto"/>
              <w:right w:val="single" w:sz="4" w:space="0" w:color="auto"/>
            </w:tcBorders>
          </w:tcPr>
          <w:p w14:paraId="75683D2B" w14:textId="64B05A21" w:rsidR="00A67722" w:rsidRPr="00B272BB" w:rsidRDefault="00B272BB" w:rsidP="00B272BB">
            <w:pPr>
              <w:jc w:val="right"/>
              <w:rPr>
                <w:rFonts w:ascii="Times New Roman" w:hAnsi="Times New Roman" w:cs="Times New Roman"/>
                <w:b/>
                <w:bCs/>
                <w:color w:val="0070C0"/>
                <w:sz w:val="20"/>
                <w:szCs w:val="20"/>
              </w:rPr>
            </w:pPr>
            <w:r>
              <w:rPr>
                <w:rFonts w:ascii="Times New Roman" w:hAnsi="Times New Roman" w:cs="Times New Roman"/>
                <w:b/>
                <w:bCs/>
                <w:color w:val="0070C0"/>
                <w:sz w:val="20"/>
                <w:szCs w:val="20"/>
              </w:rPr>
              <w:t>£3,677.71</w:t>
            </w:r>
          </w:p>
        </w:tc>
      </w:tr>
      <w:tr w:rsidR="00A67722" w:rsidRPr="00C6185C" w14:paraId="7E31092A" w14:textId="77777777" w:rsidTr="00A67722">
        <w:tc>
          <w:tcPr>
            <w:tcW w:w="3079" w:type="dxa"/>
          </w:tcPr>
          <w:p w14:paraId="74F84548" w14:textId="77777777" w:rsidR="00A67722" w:rsidRPr="00B272BB" w:rsidRDefault="00A67722" w:rsidP="00C6185C">
            <w:pPr>
              <w:rPr>
                <w:rFonts w:ascii="Times New Roman" w:hAnsi="Times New Roman" w:cs="Times New Roman"/>
                <w:b/>
                <w:bCs/>
                <w:color w:val="385623" w:themeColor="accent6" w:themeShade="80"/>
                <w:sz w:val="20"/>
                <w:szCs w:val="20"/>
              </w:rPr>
            </w:pPr>
          </w:p>
        </w:tc>
        <w:tc>
          <w:tcPr>
            <w:tcW w:w="1216" w:type="dxa"/>
          </w:tcPr>
          <w:p w14:paraId="7386D5E3" w14:textId="77777777" w:rsidR="00A67722" w:rsidRPr="00B272BB" w:rsidRDefault="00A67722" w:rsidP="00C6185C">
            <w:pPr>
              <w:jc w:val="right"/>
              <w:rPr>
                <w:rFonts w:ascii="Times New Roman" w:hAnsi="Times New Roman" w:cs="Times New Roman"/>
                <w:b/>
                <w:bCs/>
                <w:color w:val="385623" w:themeColor="accent6" w:themeShade="80"/>
                <w:sz w:val="20"/>
                <w:szCs w:val="20"/>
              </w:rPr>
            </w:pPr>
          </w:p>
        </w:tc>
        <w:tc>
          <w:tcPr>
            <w:tcW w:w="1116" w:type="dxa"/>
            <w:tcBorders>
              <w:top w:val="single" w:sz="4" w:space="0" w:color="auto"/>
              <w:right w:val="single" w:sz="4" w:space="0" w:color="auto"/>
            </w:tcBorders>
          </w:tcPr>
          <w:p w14:paraId="16C853B0" w14:textId="77777777" w:rsidR="00A67722" w:rsidRPr="00B272BB" w:rsidRDefault="00A67722" w:rsidP="00C6185C">
            <w:pPr>
              <w:rPr>
                <w:rFonts w:ascii="Times New Roman" w:hAnsi="Times New Roman" w:cs="Times New Roman"/>
                <w:b/>
                <w:bCs/>
                <w:color w:val="385623" w:themeColor="accent6" w:themeShade="80"/>
                <w:sz w:val="20"/>
                <w:szCs w:val="20"/>
              </w:rPr>
            </w:pPr>
          </w:p>
        </w:tc>
        <w:tc>
          <w:tcPr>
            <w:tcW w:w="1216" w:type="dxa"/>
            <w:tcBorders>
              <w:top w:val="single" w:sz="4" w:space="0" w:color="auto"/>
              <w:left w:val="single" w:sz="4" w:space="0" w:color="auto"/>
              <w:right w:val="single" w:sz="4" w:space="0" w:color="auto"/>
            </w:tcBorders>
          </w:tcPr>
          <w:p w14:paraId="1E3F41E9" w14:textId="77777777" w:rsidR="00A67722" w:rsidRPr="00B272BB" w:rsidRDefault="00A67722" w:rsidP="00C6185C">
            <w:pPr>
              <w:rPr>
                <w:rFonts w:ascii="Times New Roman" w:hAnsi="Times New Roman" w:cs="Times New Roman"/>
                <w:b/>
                <w:bCs/>
                <w:color w:val="385623" w:themeColor="accent6" w:themeShade="80"/>
                <w:sz w:val="20"/>
                <w:szCs w:val="20"/>
              </w:rPr>
            </w:pPr>
          </w:p>
        </w:tc>
        <w:tc>
          <w:tcPr>
            <w:tcW w:w="2304" w:type="dxa"/>
            <w:tcBorders>
              <w:top w:val="single" w:sz="4" w:space="0" w:color="auto"/>
              <w:left w:val="single" w:sz="4" w:space="0" w:color="auto"/>
              <w:right w:val="single" w:sz="4" w:space="0" w:color="auto"/>
            </w:tcBorders>
          </w:tcPr>
          <w:p w14:paraId="7BD0393E" w14:textId="77777777" w:rsidR="00A67722" w:rsidRPr="00B272BB" w:rsidRDefault="00A67722" w:rsidP="00C6185C">
            <w:pPr>
              <w:rPr>
                <w:rFonts w:ascii="Times New Roman" w:hAnsi="Times New Roman" w:cs="Times New Roman"/>
                <w:b/>
                <w:bCs/>
                <w:color w:val="385623" w:themeColor="accent6" w:themeShade="80"/>
                <w:sz w:val="20"/>
                <w:szCs w:val="20"/>
              </w:rPr>
            </w:pPr>
          </w:p>
        </w:tc>
      </w:tr>
      <w:tr w:rsidR="00C6185C" w:rsidRPr="00C6185C" w14:paraId="3E859C25" w14:textId="77777777" w:rsidTr="00E20C6A">
        <w:tc>
          <w:tcPr>
            <w:tcW w:w="3079" w:type="dxa"/>
          </w:tcPr>
          <w:p w14:paraId="5BD6E636" w14:textId="77777777" w:rsidR="00C6185C" w:rsidRPr="00C6185C" w:rsidRDefault="00C6185C" w:rsidP="00C6185C">
            <w:pPr>
              <w:rPr>
                <w:rFonts w:ascii="Times New Roman" w:hAnsi="Times New Roman" w:cs="Times New Roman"/>
                <w:b/>
                <w:bCs/>
                <w:sz w:val="20"/>
                <w:szCs w:val="20"/>
              </w:rPr>
            </w:pPr>
            <w:r w:rsidRPr="00C6185C">
              <w:rPr>
                <w:rFonts w:ascii="Times New Roman" w:hAnsi="Times New Roman" w:cs="Times New Roman"/>
                <w:b/>
                <w:bCs/>
                <w:sz w:val="20"/>
                <w:szCs w:val="20"/>
              </w:rPr>
              <w:t>Overall balance</w:t>
            </w:r>
          </w:p>
        </w:tc>
        <w:tc>
          <w:tcPr>
            <w:tcW w:w="1216" w:type="dxa"/>
          </w:tcPr>
          <w:p w14:paraId="5E4A8616" w14:textId="77777777" w:rsidR="00C6185C" w:rsidRPr="00C6185C" w:rsidRDefault="00C6185C" w:rsidP="00C6185C">
            <w:pPr>
              <w:jc w:val="right"/>
              <w:rPr>
                <w:rFonts w:ascii="Times New Roman" w:hAnsi="Times New Roman" w:cs="Times New Roman"/>
                <w:b/>
                <w:bCs/>
                <w:sz w:val="20"/>
                <w:szCs w:val="20"/>
              </w:rPr>
            </w:pPr>
            <w:r w:rsidRPr="00C6185C">
              <w:rPr>
                <w:rFonts w:ascii="Times New Roman" w:hAnsi="Times New Roman" w:cs="Times New Roman"/>
                <w:b/>
                <w:bCs/>
                <w:sz w:val="20"/>
                <w:szCs w:val="20"/>
              </w:rPr>
              <w:t>£21,034.45</w:t>
            </w:r>
          </w:p>
        </w:tc>
        <w:tc>
          <w:tcPr>
            <w:tcW w:w="1116" w:type="dxa"/>
            <w:tcBorders>
              <w:top w:val="nil"/>
              <w:right w:val="nil"/>
            </w:tcBorders>
          </w:tcPr>
          <w:p w14:paraId="6C06E1B1" w14:textId="77777777" w:rsidR="00C6185C" w:rsidRPr="00C6185C" w:rsidRDefault="00C6185C" w:rsidP="00C6185C">
            <w:pPr>
              <w:rPr>
                <w:rFonts w:ascii="Times New Roman" w:hAnsi="Times New Roman" w:cs="Times New Roman"/>
                <w:b/>
                <w:bCs/>
                <w:sz w:val="20"/>
                <w:szCs w:val="20"/>
              </w:rPr>
            </w:pPr>
          </w:p>
        </w:tc>
        <w:tc>
          <w:tcPr>
            <w:tcW w:w="1216" w:type="dxa"/>
            <w:tcBorders>
              <w:top w:val="nil"/>
              <w:left w:val="nil"/>
              <w:right w:val="nil"/>
            </w:tcBorders>
          </w:tcPr>
          <w:p w14:paraId="5F0D2C20" w14:textId="77777777" w:rsidR="00C6185C" w:rsidRPr="00C6185C" w:rsidRDefault="00C6185C" w:rsidP="00C6185C">
            <w:pPr>
              <w:rPr>
                <w:rFonts w:ascii="Times New Roman" w:hAnsi="Times New Roman" w:cs="Times New Roman"/>
                <w:b/>
                <w:bCs/>
                <w:sz w:val="20"/>
                <w:szCs w:val="20"/>
              </w:rPr>
            </w:pPr>
          </w:p>
        </w:tc>
        <w:tc>
          <w:tcPr>
            <w:tcW w:w="2304" w:type="dxa"/>
            <w:tcBorders>
              <w:top w:val="nil"/>
              <w:left w:val="nil"/>
              <w:right w:val="nil"/>
            </w:tcBorders>
          </w:tcPr>
          <w:p w14:paraId="1762A5F6" w14:textId="77777777" w:rsidR="00C6185C" w:rsidRPr="00C6185C" w:rsidRDefault="00C6185C" w:rsidP="00C6185C">
            <w:pPr>
              <w:rPr>
                <w:rFonts w:ascii="Times New Roman" w:hAnsi="Times New Roman" w:cs="Times New Roman"/>
                <w:b/>
                <w:bCs/>
                <w:sz w:val="20"/>
                <w:szCs w:val="20"/>
              </w:rPr>
            </w:pPr>
          </w:p>
        </w:tc>
      </w:tr>
      <w:tr w:rsidR="00C6185C" w:rsidRPr="00C6185C" w14:paraId="1707AC8E" w14:textId="77777777" w:rsidTr="00E20C6A">
        <w:tc>
          <w:tcPr>
            <w:tcW w:w="3079" w:type="dxa"/>
          </w:tcPr>
          <w:p w14:paraId="26C3FFC0" w14:textId="77777777" w:rsidR="00C6185C" w:rsidRPr="00C6185C" w:rsidRDefault="00C6185C" w:rsidP="00C6185C">
            <w:pPr>
              <w:rPr>
                <w:rFonts w:ascii="Times New Roman" w:hAnsi="Times New Roman" w:cs="Times New Roman"/>
                <w:b/>
                <w:bCs/>
                <w:sz w:val="20"/>
                <w:szCs w:val="20"/>
              </w:rPr>
            </w:pPr>
            <w:r w:rsidRPr="00C6185C">
              <w:rPr>
                <w:rFonts w:ascii="Times New Roman" w:hAnsi="Times New Roman" w:cs="Times New Roman"/>
                <w:b/>
                <w:bCs/>
                <w:sz w:val="20"/>
                <w:szCs w:val="20"/>
              </w:rPr>
              <w:t>Restricted Funds</w:t>
            </w:r>
          </w:p>
        </w:tc>
        <w:tc>
          <w:tcPr>
            <w:tcW w:w="1216" w:type="dxa"/>
          </w:tcPr>
          <w:p w14:paraId="48372717" w14:textId="77777777" w:rsidR="00C6185C" w:rsidRPr="00C6185C" w:rsidRDefault="00C6185C" w:rsidP="00C6185C">
            <w:pPr>
              <w:rPr>
                <w:rFonts w:ascii="Times New Roman" w:hAnsi="Times New Roman" w:cs="Times New Roman"/>
                <w:sz w:val="20"/>
                <w:szCs w:val="20"/>
              </w:rPr>
            </w:pPr>
            <w:r w:rsidRPr="00C6185C">
              <w:rPr>
                <w:rFonts w:ascii="Times New Roman" w:hAnsi="Times New Roman" w:cs="Times New Roman"/>
                <w:sz w:val="20"/>
                <w:szCs w:val="20"/>
              </w:rPr>
              <w:t>C/F</w:t>
            </w:r>
          </w:p>
        </w:tc>
        <w:tc>
          <w:tcPr>
            <w:tcW w:w="1116" w:type="dxa"/>
          </w:tcPr>
          <w:p w14:paraId="06E37BFE" w14:textId="77777777" w:rsidR="00C6185C" w:rsidRPr="00C6185C" w:rsidRDefault="00C6185C" w:rsidP="00C6185C">
            <w:pPr>
              <w:rPr>
                <w:rFonts w:ascii="Times New Roman" w:hAnsi="Times New Roman" w:cs="Times New Roman"/>
                <w:sz w:val="20"/>
                <w:szCs w:val="20"/>
              </w:rPr>
            </w:pPr>
            <w:r w:rsidRPr="00C6185C">
              <w:rPr>
                <w:rFonts w:ascii="Times New Roman" w:hAnsi="Times New Roman" w:cs="Times New Roman"/>
                <w:sz w:val="20"/>
                <w:szCs w:val="20"/>
              </w:rPr>
              <w:t>Spent</w:t>
            </w:r>
          </w:p>
        </w:tc>
        <w:tc>
          <w:tcPr>
            <w:tcW w:w="1216" w:type="dxa"/>
          </w:tcPr>
          <w:p w14:paraId="6018828F" w14:textId="77777777" w:rsidR="00C6185C" w:rsidRPr="00C6185C" w:rsidRDefault="00C6185C" w:rsidP="00C6185C">
            <w:pPr>
              <w:rPr>
                <w:rFonts w:ascii="Times New Roman" w:hAnsi="Times New Roman" w:cs="Times New Roman"/>
                <w:sz w:val="20"/>
                <w:szCs w:val="20"/>
              </w:rPr>
            </w:pPr>
            <w:r w:rsidRPr="00C6185C">
              <w:rPr>
                <w:rFonts w:ascii="Times New Roman" w:hAnsi="Times New Roman" w:cs="Times New Roman"/>
                <w:sz w:val="20"/>
                <w:szCs w:val="20"/>
              </w:rPr>
              <w:t>Balance</w:t>
            </w:r>
          </w:p>
        </w:tc>
        <w:tc>
          <w:tcPr>
            <w:tcW w:w="2304" w:type="dxa"/>
          </w:tcPr>
          <w:p w14:paraId="27558623" w14:textId="77777777" w:rsidR="00C6185C" w:rsidRPr="00C6185C" w:rsidRDefault="00C6185C" w:rsidP="00C6185C">
            <w:pPr>
              <w:rPr>
                <w:rFonts w:ascii="Times New Roman" w:hAnsi="Times New Roman" w:cs="Times New Roman"/>
                <w:sz w:val="20"/>
                <w:szCs w:val="20"/>
              </w:rPr>
            </w:pPr>
          </w:p>
        </w:tc>
      </w:tr>
      <w:tr w:rsidR="00C6185C" w:rsidRPr="00C6185C" w14:paraId="378E5698" w14:textId="77777777" w:rsidTr="00E20C6A">
        <w:tc>
          <w:tcPr>
            <w:tcW w:w="3079" w:type="dxa"/>
          </w:tcPr>
          <w:p w14:paraId="1C739423" w14:textId="77777777" w:rsidR="00C6185C" w:rsidRPr="00C6185C" w:rsidRDefault="00C6185C" w:rsidP="00C6185C">
            <w:pPr>
              <w:rPr>
                <w:rFonts w:ascii="Times New Roman" w:hAnsi="Times New Roman" w:cs="Times New Roman"/>
                <w:sz w:val="20"/>
                <w:szCs w:val="20"/>
              </w:rPr>
            </w:pPr>
            <w:r w:rsidRPr="00C6185C">
              <w:rPr>
                <w:rFonts w:ascii="Times New Roman" w:hAnsi="Times New Roman" w:cs="Times New Roman"/>
                <w:sz w:val="20"/>
                <w:szCs w:val="20"/>
              </w:rPr>
              <w:t>Work to Crawcrook Park – inc. Match fund + Co-op</w:t>
            </w:r>
          </w:p>
        </w:tc>
        <w:tc>
          <w:tcPr>
            <w:tcW w:w="1216" w:type="dxa"/>
          </w:tcPr>
          <w:p w14:paraId="1906C04F" w14:textId="7D23A623" w:rsidR="00C6185C" w:rsidRPr="00C6185C" w:rsidRDefault="00C6185C" w:rsidP="00C6185C">
            <w:pPr>
              <w:jc w:val="right"/>
              <w:rPr>
                <w:rFonts w:ascii="Times New Roman" w:hAnsi="Times New Roman" w:cs="Times New Roman"/>
                <w:sz w:val="20"/>
                <w:szCs w:val="20"/>
              </w:rPr>
            </w:pPr>
            <w:r w:rsidRPr="00C6185C">
              <w:rPr>
                <w:rFonts w:ascii="Times New Roman" w:hAnsi="Times New Roman" w:cs="Times New Roman"/>
                <w:sz w:val="20"/>
                <w:szCs w:val="20"/>
              </w:rPr>
              <w:t>£</w:t>
            </w:r>
            <w:r w:rsidR="00E20C6A">
              <w:rPr>
                <w:rFonts w:ascii="Times New Roman" w:hAnsi="Times New Roman" w:cs="Times New Roman"/>
                <w:sz w:val="20"/>
                <w:szCs w:val="20"/>
              </w:rPr>
              <w:t>15,790.14</w:t>
            </w:r>
          </w:p>
        </w:tc>
        <w:tc>
          <w:tcPr>
            <w:tcW w:w="1116" w:type="dxa"/>
          </w:tcPr>
          <w:p w14:paraId="330C5604" w14:textId="693B8A66" w:rsidR="00C6185C" w:rsidRPr="00C6185C" w:rsidRDefault="00C6185C" w:rsidP="00C6185C">
            <w:pPr>
              <w:jc w:val="right"/>
              <w:rPr>
                <w:rFonts w:ascii="Times New Roman" w:hAnsi="Times New Roman" w:cs="Times New Roman"/>
                <w:sz w:val="20"/>
                <w:szCs w:val="20"/>
              </w:rPr>
            </w:pPr>
            <w:r w:rsidRPr="00C6185C">
              <w:rPr>
                <w:rFonts w:ascii="Times New Roman" w:hAnsi="Times New Roman" w:cs="Times New Roman"/>
                <w:sz w:val="20"/>
                <w:szCs w:val="20"/>
              </w:rPr>
              <w:t>£3,</w:t>
            </w:r>
            <w:r w:rsidR="00E20C6A">
              <w:rPr>
                <w:rFonts w:ascii="Times New Roman" w:hAnsi="Times New Roman" w:cs="Times New Roman"/>
                <w:sz w:val="20"/>
                <w:szCs w:val="20"/>
              </w:rPr>
              <w:t>364.00</w:t>
            </w:r>
          </w:p>
        </w:tc>
        <w:tc>
          <w:tcPr>
            <w:tcW w:w="1216" w:type="dxa"/>
          </w:tcPr>
          <w:p w14:paraId="7B4C9D95" w14:textId="2C644A13" w:rsidR="00C6185C" w:rsidRPr="00C6185C" w:rsidRDefault="00C6185C" w:rsidP="00C6185C">
            <w:pPr>
              <w:jc w:val="right"/>
              <w:rPr>
                <w:rFonts w:ascii="Times New Roman" w:hAnsi="Times New Roman" w:cs="Times New Roman"/>
                <w:sz w:val="20"/>
                <w:szCs w:val="20"/>
              </w:rPr>
            </w:pPr>
            <w:r w:rsidRPr="00C6185C">
              <w:rPr>
                <w:rFonts w:ascii="Times New Roman" w:hAnsi="Times New Roman" w:cs="Times New Roman"/>
                <w:sz w:val="20"/>
                <w:szCs w:val="20"/>
              </w:rPr>
              <w:t>£</w:t>
            </w:r>
            <w:r w:rsidR="00E20C6A">
              <w:rPr>
                <w:rFonts w:ascii="Times New Roman" w:hAnsi="Times New Roman" w:cs="Times New Roman"/>
                <w:sz w:val="20"/>
                <w:szCs w:val="20"/>
              </w:rPr>
              <w:t>12,426.14</w:t>
            </w:r>
          </w:p>
        </w:tc>
        <w:tc>
          <w:tcPr>
            <w:tcW w:w="2304" w:type="dxa"/>
          </w:tcPr>
          <w:p w14:paraId="45465DEE" w14:textId="77777777" w:rsidR="00C6185C" w:rsidRPr="00C6185C" w:rsidRDefault="00C6185C" w:rsidP="00C6185C">
            <w:pPr>
              <w:rPr>
                <w:rFonts w:ascii="Times New Roman" w:hAnsi="Times New Roman" w:cs="Times New Roman"/>
                <w:sz w:val="20"/>
                <w:szCs w:val="20"/>
              </w:rPr>
            </w:pPr>
          </w:p>
        </w:tc>
      </w:tr>
      <w:tr w:rsidR="00C6185C" w:rsidRPr="00C6185C" w14:paraId="5A953811" w14:textId="77777777" w:rsidTr="00E20C6A">
        <w:tc>
          <w:tcPr>
            <w:tcW w:w="3079" w:type="dxa"/>
          </w:tcPr>
          <w:p w14:paraId="6A9CC49B" w14:textId="77777777" w:rsidR="00C6185C" w:rsidRPr="00C6185C" w:rsidRDefault="00C6185C" w:rsidP="00C6185C">
            <w:pPr>
              <w:rPr>
                <w:rFonts w:ascii="Times New Roman" w:hAnsi="Times New Roman" w:cs="Times New Roman"/>
                <w:sz w:val="20"/>
                <w:szCs w:val="20"/>
              </w:rPr>
            </w:pPr>
            <w:r w:rsidRPr="00C6185C">
              <w:rPr>
                <w:rFonts w:ascii="Times New Roman" w:hAnsi="Times New Roman" w:cs="Times New Roman"/>
                <w:sz w:val="20"/>
                <w:szCs w:val="20"/>
              </w:rPr>
              <w:t>Feasibility Study</w:t>
            </w:r>
          </w:p>
        </w:tc>
        <w:tc>
          <w:tcPr>
            <w:tcW w:w="1216" w:type="dxa"/>
          </w:tcPr>
          <w:p w14:paraId="1B2F61C7" w14:textId="77777777" w:rsidR="00C6185C" w:rsidRPr="00C6185C" w:rsidRDefault="00C6185C" w:rsidP="00C6185C">
            <w:pPr>
              <w:jc w:val="right"/>
              <w:rPr>
                <w:rFonts w:ascii="Times New Roman" w:hAnsi="Times New Roman" w:cs="Times New Roman"/>
                <w:sz w:val="20"/>
                <w:szCs w:val="20"/>
              </w:rPr>
            </w:pPr>
            <w:r w:rsidRPr="00C6185C">
              <w:rPr>
                <w:rFonts w:ascii="Times New Roman" w:hAnsi="Times New Roman" w:cs="Times New Roman"/>
                <w:sz w:val="20"/>
                <w:szCs w:val="20"/>
              </w:rPr>
              <w:t>£3,000.00</w:t>
            </w:r>
          </w:p>
        </w:tc>
        <w:tc>
          <w:tcPr>
            <w:tcW w:w="1116" w:type="dxa"/>
          </w:tcPr>
          <w:p w14:paraId="03C6BF40" w14:textId="77777777" w:rsidR="00C6185C" w:rsidRPr="00C6185C" w:rsidRDefault="00C6185C" w:rsidP="00C6185C">
            <w:pPr>
              <w:jc w:val="right"/>
              <w:rPr>
                <w:rFonts w:ascii="Times New Roman" w:hAnsi="Times New Roman" w:cs="Times New Roman"/>
                <w:sz w:val="20"/>
                <w:szCs w:val="20"/>
              </w:rPr>
            </w:pPr>
            <w:r w:rsidRPr="00C6185C">
              <w:rPr>
                <w:rFonts w:ascii="Times New Roman" w:hAnsi="Times New Roman" w:cs="Times New Roman"/>
                <w:sz w:val="20"/>
                <w:szCs w:val="20"/>
              </w:rPr>
              <w:t>£2,160.00</w:t>
            </w:r>
          </w:p>
        </w:tc>
        <w:tc>
          <w:tcPr>
            <w:tcW w:w="1216" w:type="dxa"/>
          </w:tcPr>
          <w:p w14:paraId="7AA3B750" w14:textId="77777777" w:rsidR="00C6185C" w:rsidRPr="00C6185C" w:rsidRDefault="00C6185C" w:rsidP="00C6185C">
            <w:pPr>
              <w:jc w:val="right"/>
              <w:rPr>
                <w:rFonts w:ascii="Times New Roman" w:hAnsi="Times New Roman" w:cs="Times New Roman"/>
                <w:sz w:val="20"/>
                <w:szCs w:val="20"/>
              </w:rPr>
            </w:pPr>
            <w:r w:rsidRPr="00C6185C">
              <w:rPr>
                <w:rFonts w:ascii="Times New Roman" w:hAnsi="Times New Roman" w:cs="Times New Roman"/>
                <w:sz w:val="20"/>
                <w:szCs w:val="20"/>
              </w:rPr>
              <w:t>£840.00</w:t>
            </w:r>
          </w:p>
        </w:tc>
        <w:tc>
          <w:tcPr>
            <w:tcW w:w="2304" w:type="dxa"/>
          </w:tcPr>
          <w:p w14:paraId="75BC79AF" w14:textId="4319111E" w:rsidR="00C6185C" w:rsidRPr="00C6185C" w:rsidRDefault="00C6185C" w:rsidP="00C6185C">
            <w:pPr>
              <w:rPr>
                <w:rFonts w:ascii="Times New Roman" w:hAnsi="Times New Roman" w:cs="Times New Roman"/>
                <w:sz w:val="20"/>
                <w:szCs w:val="20"/>
              </w:rPr>
            </w:pPr>
            <w:r w:rsidRPr="00C6185C">
              <w:rPr>
                <w:rFonts w:ascii="Times New Roman" w:hAnsi="Times New Roman" w:cs="Times New Roman"/>
                <w:sz w:val="20"/>
                <w:szCs w:val="20"/>
              </w:rPr>
              <w:t>Remainer from Feasibility Study</w:t>
            </w:r>
            <w:r w:rsidR="00E20C6A">
              <w:rPr>
                <w:rFonts w:ascii="Times New Roman" w:hAnsi="Times New Roman" w:cs="Times New Roman"/>
                <w:sz w:val="20"/>
                <w:szCs w:val="20"/>
              </w:rPr>
              <w:t>- in Park fund</w:t>
            </w:r>
          </w:p>
        </w:tc>
      </w:tr>
      <w:tr w:rsidR="00C6185C" w:rsidRPr="00C6185C" w14:paraId="023C9FBE" w14:textId="77777777" w:rsidTr="00E20C6A">
        <w:tc>
          <w:tcPr>
            <w:tcW w:w="3079" w:type="dxa"/>
          </w:tcPr>
          <w:p w14:paraId="2994CA01" w14:textId="77777777" w:rsidR="00C6185C" w:rsidRPr="00C6185C" w:rsidRDefault="00C6185C" w:rsidP="00C6185C">
            <w:pPr>
              <w:rPr>
                <w:rFonts w:ascii="Times New Roman" w:hAnsi="Times New Roman" w:cs="Times New Roman"/>
                <w:sz w:val="20"/>
                <w:szCs w:val="20"/>
              </w:rPr>
            </w:pPr>
            <w:r w:rsidRPr="00C6185C">
              <w:rPr>
                <w:rFonts w:ascii="Times New Roman" w:hAnsi="Times New Roman" w:cs="Times New Roman"/>
                <w:sz w:val="20"/>
                <w:szCs w:val="20"/>
              </w:rPr>
              <w:t>Lights (only Crawcrook)</w:t>
            </w:r>
          </w:p>
        </w:tc>
        <w:tc>
          <w:tcPr>
            <w:tcW w:w="1216" w:type="dxa"/>
          </w:tcPr>
          <w:p w14:paraId="4C165C6F" w14:textId="70D42652" w:rsidR="00C6185C" w:rsidRPr="00C6185C" w:rsidRDefault="00C6185C" w:rsidP="00C6185C">
            <w:pPr>
              <w:jc w:val="right"/>
              <w:rPr>
                <w:rFonts w:ascii="Times New Roman" w:hAnsi="Times New Roman" w:cs="Times New Roman"/>
                <w:sz w:val="20"/>
                <w:szCs w:val="20"/>
              </w:rPr>
            </w:pPr>
            <w:r w:rsidRPr="00C6185C">
              <w:rPr>
                <w:rFonts w:ascii="Times New Roman" w:hAnsi="Times New Roman" w:cs="Times New Roman"/>
                <w:sz w:val="20"/>
                <w:szCs w:val="20"/>
              </w:rPr>
              <w:t>£</w:t>
            </w:r>
            <w:r w:rsidR="00E20C6A">
              <w:rPr>
                <w:rFonts w:ascii="Times New Roman" w:hAnsi="Times New Roman" w:cs="Times New Roman"/>
                <w:sz w:val="20"/>
                <w:szCs w:val="20"/>
              </w:rPr>
              <w:t>1,111.00</w:t>
            </w:r>
          </w:p>
        </w:tc>
        <w:tc>
          <w:tcPr>
            <w:tcW w:w="1116" w:type="dxa"/>
          </w:tcPr>
          <w:p w14:paraId="10E4E086" w14:textId="77777777" w:rsidR="00C6185C" w:rsidRPr="00C6185C" w:rsidRDefault="00C6185C" w:rsidP="00C6185C">
            <w:pPr>
              <w:jc w:val="right"/>
              <w:rPr>
                <w:rFonts w:ascii="Times New Roman" w:hAnsi="Times New Roman" w:cs="Times New Roman"/>
                <w:sz w:val="20"/>
                <w:szCs w:val="20"/>
              </w:rPr>
            </w:pPr>
          </w:p>
        </w:tc>
        <w:tc>
          <w:tcPr>
            <w:tcW w:w="1216" w:type="dxa"/>
          </w:tcPr>
          <w:p w14:paraId="3786321F" w14:textId="145EDD3A" w:rsidR="00C6185C" w:rsidRPr="00C6185C" w:rsidRDefault="00C6185C" w:rsidP="00C6185C">
            <w:pPr>
              <w:jc w:val="right"/>
              <w:rPr>
                <w:rFonts w:ascii="Times New Roman" w:hAnsi="Times New Roman" w:cs="Times New Roman"/>
                <w:sz w:val="20"/>
                <w:szCs w:val="20"/>
              </w:rPr>
            </w:pPr>
            <w:r w:rsidRPr="00C6185C">
              <w:rPr>
                <w:rFonts w:ascii="Times New Roman" w:hAnsi="Times New Roman" w:cs="Times New Roman"/>
                <w:sz w:val="20"/>
                <w:szCs w:val="20"/>
              </w:rPr>
              <w:t>£</w:t>
            </w:r>
            <w:r w:rsidR="00E20C6A">
              <w:rPr>
                <w:rFonts w:ascii="Times New Roman" w:hAnsi="Times New Roman" w:cs="Times New Roman"/>
                <w:sz w:val="20"/>
                <w:szCs w:val="20"/>
              </w:rPr>
              <w:t>1,111.00</w:t>
            </w:r>
          </w:p>
        </w:tc>
        <w:tc>
          <w:tcPr>
            <w:tcW w:w="2304" w:type="dxa"/>
          </w:tcPr>
          <w:p w14:paraId="323DA701" w14:textId="77777777" w:rsidR="00C6185C" w:rsidRPr="00C6185C" w:rsidRDefault="00C6185C" w:rsidP="00C6185C">
            <w:pPr>
              <w:rPr>
                <w:rFonts w:ascii="Times New Roman" w:hAnsi="Times New Roman" w:cs="Times New Roman"/>
                <w:sz w:val="20"/>
                <w:szCs w:val="20"/>
              </w:rPr>
            </w:pPr>
          </w:p>
        </w:tc>
      </w:tr>
      <w:tr w:rsidR="00E20C6A" w:rsidRPr="00C6185C" w14:paraId="3CB57194" w14:textId="77777777" w:rsidTr="00E20C6A">
        <w:tc>
          <w:tcPr>
            <w:tcW w:w="3079" w:type="dxa"/>
          </w:tcPr>
          <w:p w14:paraId="1FC206C0" w14:textId="5F421FF6" w:rsidR="00E20C6A" w:rsidRPr="00E20C6A" w:rsidRDefault="00E20C6A" w:rsidP="00C6185C">
            <w:pPr>
              <w:rPr>
                <w:rFonts w:ascii="Times New Roman" w:hAnsi="Times New Roman" w:cs="Times New Roman"/>
                <w:sz w:val="20"/>
                <w:szCs w:val="20"/>
              </w:rPr>
            </w:pPr>
            <w:r w:rsidRPr="00E20C6A">
              <w:rPr>
                <w:rFonts w:ascii="Times New Roman" w:hAnsi="Times New Roman" w:cs="Times New Roman"/>
                <w:sz w:val="20"/>
                <w:szCs w:val="20"/>
              </w:rPr>
              <w:t>Greenside</w:t>
            </w:r>
          </w:p>
        </w:tc>
        <w:tc>
          <w:tcPr>
            <w:tcW w:w="1216" w:type="dxa"/>
          </w:tcPr>
          <w:p w14:paraId="7189C2F2" w14:textId="35EC648B" w:rsidR="00E20C6A" w:rsidRPr="00E20C6A" w:rsidRDefault="00E20C6A" w:rsidP="00C6185C">
            <w:pPr>
              <w:jc w:val="right"/>
              <w:rPr>
                <w:rFonts w:ascii="Times New Roman" w:hAnsi="Times New Roman" w:cs="Times New Roman"/>
                <w:sz w:val="20"/>
                <w:szCs w:val="20"/>
              </w:rPr>
            </w:pPr>
            <w:r w:rsidRPr="00E20C6A">
              <w:rPr>
                <w:rFonts w:ascii="Times New Roman" w:hAnsi="Times New Roman" w:cs="Times New Roman"/>
                <w:sz w:val="20"/>
                <w:szCs w:val="20"/>
              </w:rPr>
              <w:t>£25.</w:t>
            </w:r>
            <w:r w:rsidR="00786B5E">
              <w:rPr>
                <w:rFonts w:ascii="Times New Roman" w:hAnsi="Times New Roman" w:cs="Times New Roman"/>
                <w:sz w:val="20"/>
                <w:szCs w:val="20"/>
              </w:rPr>
              <w:t>31</w:t>
            </w:r>
          </w:p>
        </w:tc>
        <w:tc>
          <w:tcPr>
            <w:tcW w:w="1116" w:type="dxa"/>
          </w:tcPr>
          <w:p w14:paraId="4D08BDE4" w14:textId="77777777" w:rsidR="00E20C6A" w:rsidRPr="00E20C6A" w:rsidRDefault="00E20C6A" w:rsidP="00C6185C">
            <w:pPr>
              <w:jc w:val="right"/>
              <w:rPr>
                <w:rFonts w:ascii="Times New Roman" w:hAnsi="Times New Roman" w:cs="Times New Roman"/>
                <w:sz w:val="20"/>
                <w:szCs w:val="20"/>
              </w:rPr>
            </w:pPr>
          </w:p>
        </w:tc>
        <w:tc>
          <w:tcPr>
            <w:tcW w:w="1216" w:type="dxa"/>
          </w:tcPr>
          <w:p w14:paraId="6369B6F5" w14:textId="0537EF3F" w:rsidR="00E20C6A" w:rsidRPr="00E20C6A" w:rsidRDefault="00E20C6A" w:rsidP="00C6185C">
            <w:pPr>
              <w:jc w:val="right"/>
              <w:rPr>
                <w:rFonts w:ascii="Times New Roman" w:hAnsi="Times New Roman" w:cs="Times New Roman"/>
                <w:sz w:val="20"/>
                <w:szCs w:val="20"/>
              </w:rPr>
            </w:pPr>
            <w:r w:rsidRPr="00E20C6A">
              <w:rPr>
                <w:rFonts w:ascii="Times New Roman" w:hAnsi="Times New Roman" w:cs="Times New Roman"/>
                <w:sz w:val="20"/>
                <w:szCs w:val="20"/>
              </w:rPr>
              <w:t>£25.</w:t>
            </w:r>
            <w:r w:rsidR="00786B5E">
              <w:rPr>
                <w:rFonts w:ascii="Times New Roman" w:hAnsi="Times New Roman" w:cs="Times New Roman"/>
                <w:sz w:val="20"/>
                <w:szCs w:val="20"/>
              </w:rPr>
              <w:t>31</w:t>
            </w:r>
          </w:p>
        </w:tc>
        <w:tc>
          <w:tcPr>
            <w:tcW w:w="2304" w:type="dxa"/>
          </w:tcPr>
          <w:p w14:paraId="699CBAC1" w14:textId="77777777" w:rsidR="00E20C6A" w:rsidRPr="00C6185C" w:rsidRDefault="00E20C6A" w:rsidP="00C6185C">
            <w:pPr>
              <w:rPr>
                <w:rFonts w:ascii="Times New Roman" w:hAnsi="Times New Roman" w:cs="Times New Roman"/>
                <w:color w:val="FF0000"/>
                <w:sz w:val="20"/>
                <w:szCs w:val="20"/>
              </w:rPr>
            </w:pPr>
          </w:p>
        </w:tc>
      </w:tr>
      <w:tr w:rsidR="00E20C6A" w:rsidRPr="00C6185C" w14:paraId="7947A724" w14:textId="77777777" w:rsidTr="00E20C6A">
        <w:tc>
          <w:tcPr>
            <w:tcW w:w="3079" w:type="dxa"/>
          </w:tcPr>
          <w:p w14:paraId="6AC8EF59" w14:textId="77777777" w:rsidR="00C6185C" w:rsidRPr="00C6185C" w:rsidRDefault="00C6185C" w:rsidP="00C6185C">
            <w:pPr>
              <w:rPr>
                <w:rFonts w:ascii="Times New Roman" w:hAnsi="Times New Roman" w:cs="Times New Roman"/>
                <w:sz w:val="20"/>
                <w:szCs w:val="20"/>
              </w:rPr>
            </w:pPr>
            <w:r w:rsidRPr="00C6185C">
              <w:rPr>
                <w:rFonts w:ascii="Times New Roman" w:hAnsi="Times New Roman" w:cs="Times New Roman"/>
                <w:sz w:val="20"/>
                <w:szCs w:val="20"/>
              </w:rPr>
              <w:t>Grants from Council (including LEAF fund)</w:t>
            </w:r>
          </w:p>
        </w:tc>
        <w:tc>
          <w:tcPr>
            <w:tcW w:w="1216" w:type="dxa"/>
          </w:tcPr>
          <w:p w14:paraId="3993136F" w14:textId="77777777" w:rsidR="00C6185C" w:rsidRPr="00C6185C" w:rsidRDefault="00C6185C" w:rsidP="00C6185C">
            <w:pPr>
              <w:jc w:val="right"/>
              <w:rPr>
                <w:rFonts w:ascii="Times New Roman" w:hAnsi="Times New Roman" w:cs="Times New Roman"/>
                <w:sz w:val="20"/>
                <w:szCs w:val="20"/>
              </w:rPr>
            </w:pPr>
            <w:r w:rsidRPr="00C6185C">
              <w:rPr>
                <w:rFonts w:ascii="Times New Roman" w:hAnsi="Times New Roman" w:cs="Times New Roman"/>
                <w:sz w:val="20"/>
                <w:szCs w:val="20"/>
              </w:rPr>
              <w:t>£2,600.00</w:t>
            </w:r>
          </w:p>
        </w:tc>
        <w:tc>
          <w:tcPr>
            <w:tcW w:w="1116" w:type="dxa"/>
          </w:tcPr>
          <w:p w14:paraId="5A5D5BAB" w14:textId="77777777" w:rsidR="00C6185C" w:rsidRPr="00C6185C" w:rsidRDefault="00C6185C" w:rsidP="00C6185C">
            <w:pPr>
              <w:jc w:val="right"/>
              <w:rPr>
                <w:rFonts w:ascii="Times New Roman" w:hAnsi="Times New Roman" w:cs="Times New Roman"/>
                <w:sz w:val="20"/>
                <w:szCs w:val="20"/>
              </w:rPr>
            </w:pPr>
            <w:r w:rsidRPr="00C6185C">
              <w:rPr>
                <w:rFonts w:ascii="Times New Roman" w:hAnsi="Times New Roman" w:cs="Times New Roman"/>
                <w:sz w:val="20"/>
                <w:szCs w:val="20"/>
              </w:rPr>
              <w:t>£91.00</w:t>
            </w:r>
          </w:p>
        </w:tc>
        <w:tc>
          <w:tcPr>
            <w:tcW w:w="1216" w:type="dxa"/>
          </w:tcPr>
          <w:p w14:paraId="4A92A0DD" w14:textId="77777777" w:rsidR="00C6185C" w:rsidRPr="00C6185C" w:rsidRDefault="00C6185C" w:rsidP="00C6185C">
            <w:pPr>
              <w:jc w:val="right"/>
              <w:rPr>
                <w:rFonts w:ascii="Times New Roman" w:hAnsi="Times New Roman" w:cs="Times New Roman"/>
                <w:sz w:val="20"/>
                <w:szCs w:val="20"/>
              </w:rPr>
            </w:pPr>
            <w:r w:rsidRPr="00C6185C">
              <w:rPr>
                <w:rFonts w:ascii="Times New Roman" w:hAnsi="Times New Roman" w:cs="Times New Roman"/>
                <w:sz w:val="20"/>
                <w:szCs w:val="20"/>
              </w:rPr>
              <w:t>£2,509.00</w:t>
            </w:r>
          </w:p>
        </w:tc>
        <w:tc>
          <w:tcPr>
            <w:tcW w:w="2304" w:type="dxa"/>
          </w:tcPr>
          <w:p w14:paraId="76320DC8" w14:textId="77777777" w:rsidR="00C6185C" w:rsidRPr="00C6185C" w:rsidRDefault="00C6185C" w:rsidP="00C6185C">
            <w:pPr>
              <w:rPr>
                <w:rFonts w:ascii="Times New Roman" w:hAnsi="Times New Roman" w:cs="Times New Roman"/>
                <w:sz w:val="20"/>
                <w:szCs w:val="20"/>
              </w:rPr>
            </w:pPr>
            <w:r w:rsidRPr="00C6185C">
              <w:rPr>
                <w:rFonts w:ascii="Times New Roman" w:hAnsi="Times New Roman" w:cs="Times New Roman"/>
                <w:sz w:val="20"/>
                <w:szCs w:val="20"/>
              </w:rPr>
              <w:t>Litter pickers, bins, pink spray, trolley, boxes paid</w:t>
            </w:r>
          </w:p>
        </w:tc>
      </w:tr>
      <w:tr w:rsidR="00C6185C" w:rsidRPr="00C6185C" w14:paraId="41ABA803" w14:textId="77777777" w:rsidTr="00E20C6A">
        <w:tc>
          <w:tcPr>
            <w:tcW w:w="3079" w:type="dxa"/>
          </w:tcPr>
          <w:p w14:paraId="4CE40916" w14:textId="77777777" w:rsidR="00C6185C" w:rsidRPr="00C6185C" w:rsidRDefault="00C6185C" w:rsidP="00C6185C">
            <w:pPr>
              <w:rPr>
                <w:rFonts w:ascii="Times New Roman" w:hAnsi="Times New Roman" w:cs="Times New Roman"/>
                <w:sz w:val="20"/>
                <w:szCs w:val="20"/>
              </w:rPr>
            </w:pPr>
          </w:p>
        </w:tc>
        <w:tc>
          <w:tcPr>
            <w:tcW w:w="1216" w:type="dxa"/>
          </w:tcPr>
          <w:p w14:paraId="633D7851" w14:textId="77777777" w:rsidR="00C6185C" w:rsidRPr="00C6185C" w:rsidRDefault="00C6185C" w:rsidP="00C6185C">
            <w:pPr>
              <w:jc w:val="right"/>
              <w:rPr>
                <w:rFonts w:ascii="Times New Roman" w:hAnsi="Times New Roman" w:cs="Times New Roman"/>
                <w:sz w:val="20"/>
                <w:szCs w:val="20"/>
              </w:rPr>
            </w:pPr>
          </w:p>
        </w:tc>
        <w:tc>
          <w:tcPr>
            <w:tcW w:w="1116" w:type="dxa"/>
          </w:tcPr>
          <w:p w14:paraId="483DA7C6" w14:textId="77777777" w:rsidR="00C6185C" w:rsidRPr="00C6185C" w:rsidRDefault="00C6185C" w:rsidP="00C6185C">
            <w:pPr>
              <w:jc w:val="right"/>
              <w:rPr>
                <w:rFonts w:ascii="Times New Roman" w:hAnsi="Times New Roman" w:cs="Times New Roman"/>
                <w:sz w:val="20"/>
                <w:szCs w:val="20"/>
              </w:rPr>
            </w:pPr>
          </w:p>
        </w:tc>
        <w:tc>
          <w:tcPr>
            <w:tcW w:w="1216" w:type="dxa"/>
          </w:tcPr>
          <w:p w14:paraId="005A2370" w14:textId="3699693F" w:rsidR="00C6185C" w:rsidRPr="00C6185C" w:rsidRDefault="00C6185C" w:rsidP="00C6185C">
            <w:pPr>
              <w:jc w:val="right"/>
              <w:rPr>
                <w:rFonts w:ascii="Times New Roman" w:hAnsi="Times New Roman" w:cs="Times New Roman"/>
                <w:b/>
                <w:bCs/>
                <w:sz w:val="20"/>
                <w:szCs w:val="20"/>
                <w:u w:val="single"/>
              </w:rPr>
            </w:pPr>
            <w:r w:rsidRPr="00C6185C">
              <w:rPr>
                <w:rFonts w:ascii="Times New Roman" w:hAnsi="Times New Roman" w:cs="Times New Roman"/>
                <w:b/>
                <w:bCs/>
                <w:sz w:val="20"/>
                <w:szCs w:val="20"/>
                <w:u w:val="single"/>
              </w:rPr>
              <w:t>£</w:t>
            </w:r>
            <w:r w:rsidR="00E20C6A">
              <w:rPr>
                <w:rFonts w:ascii="Times New Roman" w:hAnsi="Times New Roman" w:cs="Times New Roman"/>
                <w:b/>
                <w:bCs/>
                <w:sz w:val="20"/>
                <w:szCs w:val="20"/>
                <w:u w:val="single"/>
              </w:rPr>
              <w:t>16,911.45</w:t>
            </w:r>
          </w:p>
        </w:tc>
        <w:tc>
          <w:tcPr>
            <w:tcW w:w="2304" w:type="dxa"/>
          </w:tcPr>
          <w:p w14:paraId="1D0E1E43" w14:textId="1BC7F272" w:rsidR="00C6185C" w:rsidRPr="00C6185C" w:rsidRDefault="00C21D40" w:rsidP="00C21D40">
            <w:pPr>
              <w:jc w:val="right"/>
              <w:rPr>
                <w:rFonts w:ascii="Times New Roman" w:hAnsi="Times New Roman" w:cs="Times New Roman"/>
                <w:sz w:val="20"/>
                <w:szCs w:val="20"/>
              </w:rPr>
            </w:pPr>
            <w:r>
              <w:rPr>
                <w:rFonts w:ascii="Times New Roman" w:hAnsi="Times New Roman" w:cs="Times New Roman"/>
                <w:sz w:val="20"/>
                <w:szCs w:val="20"/>
              </w:rPr>
              <w:t>£13,011.52</w:t>
            </w:r>
          </w:p>
        </w:tc>
      </w:tr>
      <w:tr w:rsidR="00C21D40" w:rsidRPr="00C6185C" w14:paraId="62BB2147" w14:textId="77777777" w:rsidTr="00E20C6A">
        <w:tc>
          <w:tcPr>
            <w:tcW w:w="3079" w:type="dxa"/>
          </w:tcPr>
          <w:p w14:paraId="36971F06" w14:textId="77777777" w:rsidR="00C21D40" w:rsidRPr="00C6185C" w:rsidRDefault="00C21D40" w:rsidP="00C6185C">
            <w:pPr>
              <w:rPr>
                <w:rFonts w:ascii="Times New Roman" w:hAnsi="Times New Roman" w:cs="Times New Roman"/>
                <w:b/>
                <w:bCs/>
                <w:color w:val="FF0000"/>
                <w:sz w:val="20"/>
                <w:szCs w:val="20"/>
              </w:rPr>
            </w:pPr>
          </w:p>
        </w:tc>
        <w:tc>
          <w:tcPr>
            <w:tcW w:w="1216" w:type="dxa"/>
          </w:tcPr>
          <w:p w14:paraId="5E8DF1DC" w14:textId="77777777" w:rsidR="00C21D40" w:rsidRPr="00C6185C" w:rsidRDefault="00C21D40" w:rsidP="00C6185C">
            <w:pPr>
              <w:jc w:val="right"/>
              <w:rPr>
                <w:rFonts w:ascii="Times New Roman" w:hAnsi="Times New Roman" w:cs="Times New Roman"/>
                <w:sz w:val="20"/>
                <w:szCs w:val="20"/>
              </w:rPr>
            </w:pPr>
          </w:p>
        </w:tc>
        <w:tc>
          <w:tcPr>
            <w:tcW w:w="1116" w:type="dxa"/>
          </w:tcPr>
          <w:p w14:paraId="0684661C" w14:textId="77777777" w:rsidR="00C21D40" w:rsidRPr="00C6185C" w:rsidRDefault="00C21D40" w:rsidP="00C6185C">
            <w:pPr>
              <w:jc w:val="right"/>
              <w:rPr>
                <w:rFonts w:ascii="Times New Roman" w:hAnsi="Times New Roman" w:cs="Times New Roman"/>
                <w:sz w:val="20"/>
                <w:szCs w:val="20"/>
              </w:rPr>
            </w:pPr>
          </w:p>
        </w:tc>
        <w:tc>
          <w:tcPr>
            <w:tcW w:w="1216" w:type="dxa"/>
          </w:tcPr>
          <w:p w14:paraId="204DE3D7" w14:textId="77777777" w:rsidR="00C21D40" w:rsidRPr="00C6185C" w:rsidRDefault="00C21D40" w:rsidP="00C6185C">
            <w:pPr>
              <w:jc w:val="right"/>
              <w:rPr>
                <w:rFonts w:ascii="Times New Roman" w:hAnsi="Times New Roman" w:cs="Times New Roman"/>
                <w:b/>
                <w:bCs/>
                <w:color w:val="FF0000"/>
                <w:sz w:val="20"/>
                <w:szCs w:val="20"/>
                <w:u w:val="single"/>
              </w:rPr>
            </w:pPr>
          </w:p>
        </w:tc>
        <w:tc>
          <w:tcPr>
            <w:tcW w:w="2304" w:type="dxa"/>
          </w:tcPr>
          <w:p w14:paraId="672A7443" w14:textId="77777777" w:rsidR="00C21D40" w:rsidRDefault="00C21D40" w:rsidP="00C21D40">
            <w:pPr>
              <w:jc w:val="right"/>
              <w:rPr>
                <w:rFonts w:ascii="Times New Roman" w:hAnsi="Times New Roman" w:cs="Times New Roman"/>
                <w:sz w:val="20"/>
                <w:szCs w:val="20"/>
              </w:rPr>
            </w:pPr>
          </w:p>
        </w:tc>
      </w:tr>
      <w:tr w:rsidR="00C6185C" w:rsidRPr="00C6185C" w14:paraId="6ECD5E8B" w14:textId="77777777" w:rsidTr="00E20C6A">
        <w:tc>
          <w:tcPr>
            <w:tcW w:w="3079" w:type="dxa"/>
          </w:tcPr>
          <w:p w14:paraId="715961BD" w14:textId="77777777" w:rsidR="00C6185C" w:rsidRPr="00C6185C" w:rsidRDefault="00C6185C" w:rsidP="00C6185C">
            <w:pPr>
              <w:rPr>
                <w:rFonts w:ascii="Times New Roman" w:hAnsi="Times New Roman" w:cs="Times New Roman"/>
                <w:b/>
                <w:bCs/>
                <w:color w:val="FF0000"/>
                <w:sz w:val="20"/>
                <w:szCs w:val="20"/>
              </w:rPr>
            </w:pPr>
            <w:r w:rsidRPr="00C6185C">
              <w:rPr>
                <w:rFonts w:ascii="Times New Roman" w:hAnsi="Times New Roman" w:cs="Times New Roman"/>
                <w:b/>
                <w:bCs/>
                <w:color w:val="FF0000"/>
                <w:sz w:val="20"/>
                <w:szCs w:val="20"/>
              </w:rPr>
              <w:t>Unrestricted Funds</w:t>
            </w:r>
          </w:p>
        </w:tc>
        <w:tc>
          <w:tcPr>
            <w:tcW w:w="1216" w:type="dxa"/>
          </w:tcPr>
          <w:p w14:paraId="0D078A06" w14:textId="77777777" w:rsidR="00C6185C" w:rsidRPr="00C6185C" w:rsidRDefault="00C6185C" w:rsidP="00C6185C">
            <w:pPr>
              <w:jc w:val="right"/>
              <w:rPr>
                <w:rFonts w:ascii="Times New Roman" w:hAnsi="Times New Roman" w:cs="Times New Roman"/>
                <w:sz w:val="20"/>
                <w:szCs w:val="20"/>
              </w:rPr>
            </w:pPr>
          </w:p>
        </w:tc>
        <w:tc>
          <w:tcPr>
            <w:tcW w:w="1116" w:type="dxa"/>
          </w:tcPr>
          <w:p w14:paraId="7546AD1E" w14:textId="77777777" w:rsidR="00C6185C" w:rsidRPr="00C6185C" w:rsidRDefault="00C6185C" w:rsidP="00C6185C">
            <w:pPr>
              <w:jc w:val="right"/>
              <w:rPr>
                <w:rFonts w:ascii="Times New Roman" w:hAnsi="Times New Roman" w:cs="Times New Roman"/>
                <w:sz w:val="20"/>
                <w:szCs w:val="20"/>
              </w:rPr>
            </w:pPr>
          </w:p>
        </w:tc>
        <w:tc>
          <w:tcPr>
            <w:tcW w:w="1216" w:type="dxa"/>
          </w:tcPr>
          <w:p w14:paraId="336C46CB" w14:textId="2D501055" w:rsidR="00C6185C" w:rsidRPr="00C6185C" w:rsidRDefault="00C6185C" w:rsidP="00C6185C">
            <w:pPr>
              <w:jc w:val="right"/>
              <w:rPr>
                <w:rFonts w:ascii="Times New Roman" w:hAnsi="Times New Roman" w:cs="Times New Roman"/>
                <w:b/>
                <w:bCs/>
                <w:sz w:val="20"/>
                <w:szCs w:val="20"/>
                <w:u w:val="single"/>
              </w:rPr>
            </w:pPr>
            <w:r w:rsidRPr="00C6185C">
              <w:rPr>
                <w:rFonts w:ascii="Times New Roman" w:hAnsi="Times New Roman" w:cs="Times New Roman"/>
                <w:b/>
                <w:bCs/>
                <w:color w:val="FF0000"/>
                <w:sz w:val="20"/>
                <w:szCs w:val="20"/>
                <w:u w:val="single"/>
              </w:rPr>
              <w:t>£</w:t>
            </w:r>
            <w:r w:rsidR="00C21D40">
              <w:rPr>
                <w:rFonts w:ascii="Times New Roman" w:hAnsi="Times New Roman" w:cs="Times New Roman"/>
                <w:b/>
                <w:bCs/>
                <w:color w:val="FF0000"/>
                <w:sz w:val="20"/>
                <w:szCs w:val="20"/>
                <w:u w:val="single"/>
              </w:rPr>
              <w:t>4,123.00</w:t>
            </w:r>
          </w:p>
        </w:tc>
        <w:tc>
          <w:tcPr>
            <w:tcW w:w="2304" w:type="dxa"/>
          </w:tcPr>
          <w:p w14:paraId="5BE4ACFD" w14:textId="4F56F6D6" w:rsidR="00C6185C" w:rsidRPr="00C6185C" w:rsidRDefault="00C21D40" w:rsidP="00C21D40">
            <w:pPr>
              <w:jc w:val="right"/>
              <w:rPr>
                <w:rFonts w:ascii="Times New Roman" w:hAnsi="Times New Roman" w:cs="Times New Roman"/>
                <w:sz w:val="20"/>
                <w:szCs w:val="20"/>
              </w:rPr>
            </w:pPr>
            <w:r>
              <w:rPr>
                <w:rFonts w:ascii="Times New Roman" w:hAnsi="Times New Roman" w:cs="Times New Roman"/>
                <w:sz w:val="20"/>
                <w:szCs w:val="20"/>
              </w:rPr>
              <w:t>£8,02</w:t>
            </w:r>
            <w:r w:rsidR="00786B5E">
              <w:rPr>
                <w:rFonts w:ascii="Times New Roman" w:hAnsi="Times New Roman" w:cs="Times New Roman"/>
                <w:sz w:val="20"/>
                <w:szCs w:val="20"/>
              </w:rPr>
              <w:t>2</w:t>
            </w:r>
            <w:r>
              <w:rPr>
                <w:rFonts w:ascii="Times New Roman" w:hAnsi="Times New Roman" w:cs="Times New Roman"/>
                <w:sz w:val="20"/>
                <w:szCs w:val="20"/>
              </w:rPr>
              <w:t>.93</w:t>
            </w:r>
          </w:p>
        </w:tc>
      </w:tr>
      <w:tr w:rsidR="00C21D40" w:rsidRPr="00C6185C" w14:paraId="7F88B548" w14:textId="77777777" w:rsidTr="00E20C6A">
        <w:tc>
          <w:tcPr>
            <w:tcW w:w="3079" w:type="dxa"/>
          </w:tcPr>
          <w:p w14:paraId="3EC9A87B" w14:textId="77777777" w:rsidR="00C21D40" w:rsidRDefault="00C21D40" w:rsidP="00C6185C">
            <w:pPr>
              <w:rPr>
                <w:rFonts w:ascii="Times New Roman" w:hAnsi="Times New Roman" w:cs="Times New Roman"/>
                <w:sz w:val="20"/>
                <w:szCs w:val="20"/>
              </w:rPr>
            </w:pPr>
          </w:p>
        </w:tc>
        <w:tc>
          <w:tcPr>
            <w:tcW w:w="1216" w:type="dxa"/>
          </w:tcPr>
          <w:p w14:paraId="5951546B" w14:textId="77777777" w:rsidR="00C21D40" w:rsidRDefault="00C21D40" w:rsidP="00C6185C">
            <w:pPr>
              <w:jc w:val="right"/>
              <w:rPr>
                <w:rFonts w:ascii="Times New Roman" w:hAnsi="Times New Roman" w:cs="Times New Roman"/>
                <w:sz w:val="20"/>
                <w:szCs w:val="20"/>
              </w:rPr>
            </w:pPr>
          </w:p>
        </w:tc>
        <w:tc>
          <w:tcPr>
            <w:tcW w:w="1116" w:type="dxa"/>
          </w:tcPr>
          <w:p w14:paraId="20206FA1" w14:textId="77777777" w:rsidR="00C21D40" w:rsidRPr="00C6185C" w:rsidRDefault="00C21D40" w:rsidP="00C6185C">
            <w:pPr>
              <w:jc w:val="right"/>
              <w:rPr>
                <w:rFonts w:ascii="Times New Roman" w:hAnsi="Times New Roman" w:cs="Times New Roman"/>
                <w:sz w:val="20"/>
                <w:szCs w:val="20"/>
              </w:rPr>
            </w:pPr>
          </w:p>
        </w:tc>
        <w:tc>
          <w:tcPr>
            <w:tcW w:w="1216" w:type="dxa"/>
          </w:tcPr>
          <w:p w14:paraId="17673667" w14:textId="77777777" w:rsidR="00C21D40" w:rsidRDefault="00C21D40" w:rsidP="00C6185C">
            <w:pPr>
              <w:jc w:val="right"/>
              <w:rPr>
                <w:rFonts w:ascii="Times New Roman" w:hAnsi="Times New Roman" w:cs="Times New Roman"/>
                <w:sz w:val="20"/>
                <w:szCs w:val="20"/>
              </w:rPr>
            </w:pPr>
          </w:p>
        </w:tc>
        <w:tc>
          <w:tcPr>
            <w:tcW w:w="2304" w:type="dxa"/>
          </w:tcPr>
          <w:p w14:paraId="6D9EC8C2" w14:textId="77777777" w:rsidR="00C21D40" w:rsidRDefault="00C21D40" w:rsidP="00C6185C">
            <w:pPr>
              <w:rPr>
                <w:rFonts w:ascii="Times New Roman" w:hAnsi="Times New Roman" w:cs="Times New Roman"/>
                <w:sz w:val="20"/>
                <w:szCs w:val="20"/>
              </w:rPr>
            </w:pPr>
          </w:p>
        </w:tc>
      </w:tr>
      <w:tr w:rsidR="00C21D40" w:rsidRPr="00C6185C" w14:paraId="173BFE9B" w14:textId="77777777" w:rsidTr="00E20C6A">
        <w:tc>
          <w:tcPr>
            <w:tcW w:w="3079" w:type="dxa"/>
          </w:tcPr>
          <w:p w14:paraId="7C7294DF" w14:textId="10D403F0" w:rsidR="00C21D40" w:rsidRPr="00C6185C" w:rsidRDefault="00C21D40" w:rsidP="00C6185C">
            <w:pPr>
              <w:rPr>
                <w:rFonts w:ascii="Times New Roman" w:hAnsi="Times New Roman" w:cs="Times New Roman"/>
                <w:sz w:val="20"/>
                <w:szCs w:val="20"/>
              </w:rPr>
            </w:pPr>
            <w:r>
              <w:rPr>
                <w:rFonts w:ascii="Times New Roman" w:hAnsi="Times New Roman" w:cs="Times New Roman"/>
                <w:sz w:val="20"/>
                <w:szCs w:val="20"/>
              </w:rPr>
              <w:t>Money to be banked</w:t>
            </w:r>
          </w:p>
        </w:tc>
        <w:tc>
          <w:tcPr>
            <w:tcW w:w="1216" w:type="dxa"/>
          </w:tcPr>
          <w:p w14:paraId="52C61AE8" w14:textId="7DDB9FFB" w:rsidR="00C21D40" w:rsidRPr="00C6185C" w:rsidRDefault="00C21D40" w:rsidP="00C6185C">
            <w:pPr>
              <w:jc w:val="right"/>
              <w:rPr>
                <w:rFonts w:ascii="Times New Roman" w:hAnsi="Times New Roman" w:cs="Times New Roman"/>
                <w:sz w:val="20"/>
                <w:szCs w:val="20"/>
              </w:rPr>
            </w:pPr>
            <w:r>
              <w:rPr>
                <w:rFonts w:ascii="Times New Roman" w:hAnsi="Times New Roman" w:cs="Times New Roman"/>
                <w:sz w:val="20"/>
                <w:szCs w:val="20"/>
              </w:rPr>
              <w:t>£631.00</w:t>
            </w:r>
          </w:p>
        </w:tc>
        <w:tc>
          <w:tcPr>
            <w:tcW w:w="1116" w:type="dxa"/>
          </w:tcPr>
          <w:p w14:paraId="150325B4" w14:textId="77777777" w:rsidR="00C21D40" w:rsidRPr="00C6185C" w:rsidRDefault="00C21D40" w:rsidP="00C6185C">
            <w:pPr>
              <w:jc w:val="right"/>
              <w:rPr>
                <w:rFonts w:ascii="Times New Roman" w:hAnsi="Times New Roman" w:cs="Times New Roman"/>
                <w:sz w:val="20"/>
                <w:szCs w:val="20"/>
              </w:rPr>
            </w:pPr>
          </w:p>
        </w:tc>
        <w:tc>
          <w:tcPr>
            <w:tcW w:w="1216" w:type="dxa"/>
          </w:tcPr>
          <w:p w14:paraId="34CA21B0" w14:textId="04D5144A" w:rsidR="00C21D40" w:rsidRPr="00C6185C" w:rsidRDefault="00C21D40" w:rsidP="00C6185C">
            <w:pPr>
              <w:jc w:val="right"/>
              <w:rPr>
                <w:rFonts w:ascii="Times New Roman" w:hAnsi="Times New Roman" w:cs="Times New Roman"/>
                <w:sz w:val="20"/>
                <w:szCs w:val="20"/>
              </w:rPr>
            </w:pPr>
            <w:r>
              <w:rPr>
                <w:rFonts w:ascii="Times New Roman" w:hAnsi="Times New Roman" w:cs="Times New Roman"/>
                <w:sz w:val="20"/>
                <w:szCs w:val="20"/>
              </w:rPr>
              <w:t>£300.00</w:t>
            </w:r>
          </w:p>
        </w:tc>
        <w:tc>
          <w:tcPr>
            <w:tcW w:w="2304" w:type="dxa"/>
          </w:tcPr>
          <w:p w14:paraId="497B38B9" w14:textId="3CDDC883" w:rsidR="00C21D40" w:rsidRPr="00C6185C" w:rsidRDefault="00C21D40" w:rsidP="00C6185C">
            <w:pPr>
              <w:rPr>
                <w:rFonts w:ascii="Times New Roman" w:hAnsi="Times New Roman" w:cs="Times New Roman"/>
                <w:sz w:val="20"/>
                <w:szCs w:val="20"/>
              </w:rPr>
            </w:pPr>
            <w:r>
              <w:rPr>
                <w:rFonts w:ascii="Times New Roman" w:hAnsi="Times New Roman" w:cs="Times New Roman"/>
                <w:sz w:val="20"/>
                <w:szCs w:val="20"/>
              </w:rPr>
              <w:t>Lights</w:t>
            </w:r>
          </w:p>
        </w:tc>
      </w:tr>
      <w:tr w:rsidR="00C6185C" w:rsidRPr="00C6185C" w14:paraId="015B98DA" w14:textId="77777777" w:rsidTr="00E20C6A">
        <w:tc>
          <w:tcPr>
            <w:tcW w:w="3079" w:type="dxa"/>
          </w:tcPr>
          <w:p w14:paraId="57B0E545" w14:textId="707EFB67" w:rsidR="00C6185C" w:rsidRPr="00C6185C" w:rsidRDefault="00C21D40" w:rsidP="00C6185C">
            <w:pPr>
              <w:rPr>
                <w:rFonts w:ascii="Times New Roman" w:hAnsi="Times New Roman" w:cs="Times New Roman"/>
                <w:color w:val="FF0000"/>
                <w:sz w:val="20"/>
                <w:szCs w:val="20"/>
              </w:rPr>
            </w:pPr>
            <w:r>
              <w:rPr>
                <w:rFonts w:ascii="Times New Roman" w:hAnsi="Times New Roman" w:cs="Times New Roman"/>
                <w:color w:val="FF0000"/>
                <w:sz w:val="20"/>
                <w:szCs w:val="20"/>
              </w:rPr>
              <w:t>This will show on Feb Rep</w:t>
            </w:r>
          </w:p>
        </w:tc>
        <w:tc>
          <w:tcPr>
            <w:tcW w:w="1216" w:type="dxa"/>
          </w:tcPr>
          <w:p w14:paraId="38585BC3" w14:textId="57333D5A" w:rsidR="00C6185C" w:rsidRPr="00C6185C" w:rsidRDefault="00C6185C" w:rsidP="00C6185C">
            <w:pPr>
              <w:jc w:val="right"/>
              <w:rPr>
                <w:rFonts w:ascii="Times New Roman" w:hAnsi="Times New Roman" w:cs="Times New Roman"/>
                <w:sz w:val="20"/>
                <w:szCs w:val="20"/>
              </w:rPr>
            </w:pPr>
          </w:p>
        </w:tc>
        <w:tc>
          <w:tcPr>
            <w:tcW w:w="1116" w:type="dxa"/>
          </w:tcPr>
          <w:p w14:paraId="30C51D8F" w14:textId="4B1A9E2F" w:rsidR="00C6185C" w:rsidRPr="00C6185C" w:rsidRDefault="00C6185C" w:rsidP="00C6185C">
            <w:pPr>
              <w:jc w:val="right"/>
              <w:rPr>
                <w:rFonts w:ascii="Times New Roman" w:hAnsi="Times New Roman" w:cs="Times New Roman"/>
                <w:sz w:val="20"/>
                <w:szCs w:val="20"/>
              </w:rPr>
            </w:pPr>
          </w:p>
        </w:tc>
        <w:tc>
          <w:tcPr>
            <w:tcW w:w="1216" w:type="dxa"/>
          </w:tcPr>
          <w:p w14:paraId="150BC900" w14:textId="60318833" w:rsidR="00C6185C" w:rsidRPr="00C6185C" w:rsidRDefault="00A67722" w:rsidP="00C6185C">
            <w:pPr>
              <w:jc w:val="right"/>
              <w:rPr>
                <w:rFonts w:ascii="Times New Roman" w:hAnsi="Times New Roman" w:cs="Times New Roman"/>
                <w:b/>
                <w:bCs/>
                <w:color w:val="FF0000"/>
                <w:sz w:val="20"/>
                <w:szCs w:val="20"/>
              </w:rPr>
            </w:pPr>
            <w:r>
              <w:rPr>
                <w:rFonts w:ascii="Times New Roman" w:hAnsi="Times New Roman" w:cs="Times New Roman"/>
                <w:b/>
                <w:bCs/>
                <w:color w:val="FF0000"/>
                <w:sz w:val="20"/>
                <w:szCs w:val="20"/>
              </w:rPr>
              <w:t>£264.00</w:t>
            </w:r>
          </w:p>
        </w:tc>
        <w:tc>
          <w:tcPr>
            <w:tcW w:w="2304" w:type="dxa"/>
          </w:tcPr>
          <w:p w14:paraId="002AB482" w14:textId="10EAED05" w:rsidR="00C6185C" w:rsidRPr="00C6185C" w:rsidRDefault="00A67722" w:rsidP="00C6185C">
            <w:pPr>
              <w:rPr>
                <w:rFonts w:ascii="Times New Roman" w:hAnsi="Times New Roman" w:cs="Times New Roman"/>
                <w:sz w:val="20"/>
                <w:szCs w:val="20"/>
              </w:rPr>
            </w:pPr>
            <w:r>
              <w:rPr>
                <w:rFonts w:ascii="Times New Roman" w:hAnsi="Times New Roman" w:cs="Times New Roman"/>
                <w:sz w:val="20"/>
                <w:szCs w:val="20"/>
              </w:rPr>
              <w:t>Puddings</w:t>
            </w:r>
          </w:p>
        </w:tc>
      </w:tr>
      <w:tr w:rsidR="00C21D40" w:rsidRPr="00C6185C" w14:paraId="70A8C276" w14:textId="77777777" w:rsidTr="00E20C6A">
        <w:tc>
          <w:tcPr>
            <w:tcW w:w="3079" w:type="dxa"/>
          </w:tcPr>
          <w:p w14:paraId="55C0F2F3" w14:textId="77777777" w:rsidR="00C21D40" w:rsidRPr="00C6185C" w:rsidRDefault="00C21D40" w:rsidP="00C6185C">
            <w:pPr>
              <w:rPr>
                <w:rFonts w:ascii="Times New Roman" w:hAnsi="Times New Roman" w:cs="Times New Roman"/>
                <w:sz w:val="20"/>
                <w:szCs w:val="20"/>
              </w:rPr>
            </w:pPr>
          </w:p>
        </w:tc>
        <w:tc>
          <w:tcPr>
            <w:tcW w:w="1216" w:type="dxa"/>
          </w:tcPr>
          <w:p w14:paraId="6635336F" w14:textId="77777777" w:rsidR="00C21D40" w:rsidRPr="00C6185C" w:rsidRDefault="00C21D40" w:rsidP="00C6185C">
            <w:pPr>
              <w:jc w:val="right"/>
              <w:rPr>
                <w:rFonts w:ascii="Times New Roman" w:hAnsi="Times New Roman" w:cs="Times New Roman"/>
                <w:sz w:val="20"/>
                <w:szCs w:val="20"/>
              </w:rPr>
            </w:pPr>
          </w:p>
        </w:tc>
        <w:tc>
          <w:tcPr>
            <w:tcW w:w="1116" w:type="dxa"/>
          </w:tcPr>
          <w:p w14:paraId="22031D64" w14:textId="77777777" w:rsidR="00C21D40" w:rsidRPr="00C6185C" w:rsidRDefault="00C21D40" w:rsidP="00C6185C">
            <w:pPr>
              <w:jc w:val="right"/>
              <w:rPr>
                <w:rFonts w:ascii="Times New Roman" w:hAnsi="Times New Roman" w:cs="Times New Roman"/>
                <w:sz w:val="20"/>
                <w:szCs w:val="20"/>
              </w:rPr>
            </w:pPr>
          </w:p>
        </w:tc>
        <w:tc>
          <w:tcPr>
            <w:tcW w:w="1216" w:type="dxa"/>
          </w:tcPr>
          <w:p w14:paraId="6C8B46AA" w14:textId="2A7B1393" w:rsidR="00C21D40" w:rsidRPr="00C21D40" w:rsidRDefault="00A67722" w:rsidP="00C6185C">
            <w:pPr>
              <w:jc w:val="right"/>
              <w:rPr>
                <w:rFonts w:ascii="Times New Roman" w:hAnsi="Times New Roman" w:cs="Times New Roman"/>
                <w:b/>
                <w:bCs/>
                <w:sz w:val="20"/>
                <w:szCs w:val="20"/>
              </w:rPr>
            </w:pPr>
            <w:r w:rsidRPr="00A67722">
              <w:rPr>
                <w:rFonts w:ascii="Times New Roman" w:hAnsi="Times New Roman" w:cs="Times New Roman"/>
                <w:b/>
                <w:bCs/>
                <w:color w:val="FF0000"/>
                <w:sz w:val="20"/>
                <w:szCs w:val="20"/>
              </w:rPr>
              <w:t>£67.00</w:t>
            </w:r>
          </w:p>
        </w:tc>
        <w:tc>
          <w:tcPr>
            <w:tcW w:w="2304" w:type="dxa"/>
          </w:tcPr>
          <w:p w14:paraId="3622D095" w14:textId="107E39BB" w:rsidR="00C21D40" w:rsidRPr="00C6185C" w:rsidRDefault="00A67722" w:rsidP="00C6185C">
            <w:pPr>
              <w:rPr>
                <w:rFonts w:ascii="Times New Roman" w:hAnsi="Times New Roman" w:cs="Times New Roman"/>
                <w:sz w:val="20"/>
                <w:szCs w:val="20"/>
              </w:rPr>
            </w:pPr>
            <w:r>
              <w:rPr>
                <w:rFonts w:ascii="Times New Roman" w:hAnsi="Times New Roman" w:cs="Times New Roman"/>
                <w:sz w:val="20"/>
                <w:szCs w:val="20"/>
              </w:rPr>
              <w:t>Jumble</w:t>
            </w:r>
          </w:p>
        </w:tc>
      </w:tr>
      <w:tr w:rsidR="00C21D40" w:rsidRPr="00C6185C" w14:paraId="0766F8E7" w14:textId="77777777" w:rsidTr="00E20C6A">
        <w:tc>
          <w:tcPr>
            <w:tcW w:w="3079" w:type="dxa"/>
          </w:tcPr>
          <w:p w14:paraId="1A690838" w14:textId="77777777" w:rsidR="00C21D40" w:rsidRPr="00C6185C" w:rsidRDefault="00C21D40" w:rsidP="00C6185C">
            <w:pPr>
              <w:rPr>
                <w:rFonts w:ascii="Times New Roman" w:hAnsi="Times New Roman" w:cs="Times New Roman"/>
                <w:sz w:val="20"/>
                <w:szCs w:val="20"/>
              </w:rPr>
            </w:pPr>
          </w:p>
        </w:tc>
        <w:tc>
          <w:tcPr>
            <w:tcW w:w="1216" w:type="dxa"/>
          </w:tcPr>
          <w:p w14:paraId="4A6D091C" w14:textId="59B26B8A" w:rsidR="00C21D40" w:rsidRPr="00A67722" w:rsidRDefault="00A67722" w:rsidP="00C6185C">
            <w:pPr>
              <w:jc w:val="right"/>
              <w:rPr>
                <w:rFonts w:ascii="Times New Roman" w:hAnsi="Times New Roman" w:cs="Times New Roman"/>
                <w:color w:val="FF0000"/>
                <w:sz w:val="20"/>
                <w:szCs w:val="20"/>
              </w:rPr>
            </w:pPr>
            <w:r>
              <w:rPr>
                <w:rFonts w:ascii="Times New Roman" w:hAnsi="Times New Roman" w:cs="Times New Roman"/>
                <w:color w:val="FF0000"/>
                <w:sz w:val="20"/>
                <w:szCs w:val="20"/>
              </w:rPr>
              <w:t>£331.00</w:t>
            </w:r>
          </w:p>
        </w:tc>
        <w:tc>
          <w:tcPr>
            <w:tcW w:w="1116" w:type="dxa"/>
          </w:tcPr>
          <w:p w14:paraId="54035CEC" w14:textId="77777777" w:rsidR="00C21D40" w:rsidRPr="00C6185C" w:rsidRDefault="00C21D40" w:rsidP="00C6185C">
            <w:pPr>
              <w:jc w:val="right"/>
              <w:rPr>
                <w:rFonts w:ascii="Times New Roman" w:hAnsi="Times New Roman" w:cs="Times New Roman"/>
                <w:sz w:val="20"/>
                <w:szCs w:val="20"/>
              </w:rPr>
            </w:pPr>
          </w:p>
        </w:tc>
        <w:tc>
          <w:tcPr>
            <w:tcW w:w="1216" w:type="dxa"/>
          </w:tcPr>
          <w:p w14:paraId="2010BD33" w14:textId="77777777" w:rsidR="00C21D40" w:rsidRPr="00C6185C" w:rsidRDefault="00C21D40" w:rsidP="00C6185C">
            <w:pPr>
              <w:jc w:val="right"/>
              <w:rPr>
                <w:rFonts w:ascii="Times New Roman" w:hAnsi="Times New Roman" w:cs="Times New Roman"/>
                <w:sz w:val="20"/>
                <w:szCs w:val="20"/>
              </w:rPr>
            </w:pPr>
          </w:p>
        </w:tc>
        <w:tc>
          <w:tcPr>
            <w:tcW w:w="2304" w:type="dxa"/>
          </w:tcPr>
          <w:p w14:paraId="3D3723D8" w14:textId="09CE9D4A" w:rsidR="00C21D40" w:rsidRPr="00C6185C" w:rsidRDefault="00A67722" w:rsidP="00C6185C">
            <w:pPr>
              <w:rPr>
                <w:rFonts w:ascii="Times New Roman" w:hAnsi="Times New Roman" w:cs="Times New Roman"/>
                <w:sz w:val="20"/>
                <w:szCs w:val="20"/>
              </w:rPr>
            </w:pPr>
            <w:r>
              <w:rPr>
                <w:rFonts w:ascii="Times New Roman" w:hAnsi="Times New Roman" w:cs="Times New Roman"/>
                <w:sz w:val="20"/>
                <w:szCs w:val="20"/>
              </w:rPr>
              <w:t>Unrestricted</w:t>
            </w:r>
          </w:p>
        </w:tc>
      </w:tr>
      <w:tr w:rsidR="00A67722" w:rsidRPr="00C6185C" w14:paraId="501EDAA9" w14:textId="77777777" w:rsidTr="00E20C6A">
        <w:tc>
          <w:tcPr>
            <w:tcW w:w="3079" w:type="dxa"/>
          </w:tcPr>
          <w:p w14:paraId="5C248306" w14:textId="77777777" w:rsidR="00A67722" w:rsidRPr="00C6185C" w:rsidRDefault="00A67722" w:rsidP="00C6185C">
            <w:pPr>
              <w:rPr>
                <w:rFonts w:ascii="Times New Roman" w:hAnsi="Times New Roman" w:cs="Times New Roman"/>
                <w:sz w:val="20"/>
                <w:szCs w:val="20"/>
              </w:rPr>
            </w:pPr>
          </w:p>
        </w:tc>
        <w:tc>
          <w:tcPr>
            <w:tcW w:w="1216" w:type="dxa"/>
          </w:tcPr>
          <w:p w14:paraId="7FC3555E" w14:textId="77777777" w:rsidR="00A67722" w:rsidRPr="00C6185C" w:rsidRDefault="00A67722" w:rsidP="00C6185C">
            <w:pPr>
              <w:jc w:val="right"/>
              <w:rPr>
                <w:rFonts w:ascii="Times New Roman" w:hAnsi="Times New Roman" w:cs="Times New Roman"/>
                <w:sz w:val="20"/>
                <w:szCs w:val="20"/>
              </w:rPr>
            </w:pPr>
          </w:p>
        </w:tc>
        <w:tc>
          <w:tcPr>
            <w:tcW w:w="1116" w:type="dxa"/>
          </w:tcPr>
          <w:p w14:paraId="03AEEF56" w14:textId="77777777" w:rsidR="00A67722" w:rsidRPr="00C6185C" w:rsidRDefault="00A67722" w:rsidP="00C6185C">
            <w:pPr>
              <w:jc w:val="right"/>
              <w:rPr>
                <w:rFonts w:ascii="Times New Roman" w:hAnsi="Times New Roman" w:cs="Times New Roman"/>
                <w:sz w:val="20"/>
                <w:szCs w:val="20"/>
              </w:rPr>
            </w:pPr>
          </w:p>
        </w:tc>
        <w:tc>
          <w:tcPr>
            <w:tcW w:w="1216" w:type="dxa"/>
          </w:tcPr>
          <w:p w14:paraId="69207734" w14:textId="77777777" w:rsidR="00A67722" w:rsidRPr="00C6185C" w:rsidRDefault="00A67722" w:rsidP="00C6185C">
            <w:pPr>
              <w:jc w:val="right"/>
              <w:rPr>
                <w:rFonts w:ascii="Times New Roman" w:hAnsi="Times New Roman" w:cs="Times New Roman"/>
                <w:sz w:val="20"/>
                <w:szCs w:val="20"/>
              </w:rPr>
            </w:pPr>
          </w:p>
        </w:tc>
        <w:tc>
          <w:tcPr>
            <w:tcW w:w="2304" w:type="dxa"/>
          </w:tcPr>
          <w:p w14:paraId="1D89F23D" w14:textId="77777777" w:rsidR="00A67722" w:rsidRPr="00C6185C" w:rsidRDefault="00A67722" w:rsidP="00C6185C">
            <w:pPr>
              <w:rPr>
                <w:rFonts w:ascii="Times New Roman" w:hAnsi="Times New Roman" w:cs="Times New Roman"/>
                <w:sz w:val="20"/>
                <w:szCs w:val="20"/>
              </w:rPr>
            </w:pPr>
          </w:p>
        </w:tc>
      </w:tr>
      <w:tr w:rsidR="00C21D40" w:rsidRPr="00C6185C" w14:paraId="0EF4BF89" w14:textId="77777777" w:rsidTr="00E20C6A">
        <w:tc>
          <w:tcPr>
            <w:tcW w:w="3079" w:type="dxa"/>
          </w:tcPr>
          <w:p w14:paraId="59BE8A9A" w14:textId="7F1994A0" w:rsidR="00C21D40" w:rsidRPr="00C6185C" w:rsidRDefault="00A67722" w:rsidP="00C6185C">
            <w:pPr>
              <w:rPr>
                <w:rFonts w:ascii="Times New Roman" w:hAnsi="Times New Roman" w:cs="Times New Roman"/>
                <w:sz w:val="20"/>
                <w:szCs w:val="20"/>
              </w:rPr>
            </w:pPr>
            <w:r>
              <w:rPr>
                <w:rFonts w:ascii="Times New Roman" w:hAnsi="Times New Roman" w:cs="Times New Roman"/>
                <w:sz w:val="20"/>
                <w:szCs w:val="20"/>
              </w:rPr>
              <w:t xml:space="preserve">Final total from Fair – excluding sponsorship from Stoneacre </w:t>
            </w:r>
          </w:p>
        </w:tc>
        <w:tc>
          <w:tcPr>
            <w:tcW w:w="1216" w:type="dxa"/>
          </w:tcPr>
          <w:p w14:paraId="7DD80FEE" w14:textId="54C4E3DE" w:rsidR="00C21D40" w:rsidRPr="00C6185C" w:rsidRDefault="00A67722" w:rsidP="00C6185C">
            <w:pPr>
              <w:jc w:val="right"/>
              <w:rPr>
                <w:rFonts w:ascii="Times New Roman" w:hAnsi="Times New Roman" w:cs="Times New Roman"/>
                <w:sz w:val="20"/>
                <w:szCs w:val="20"/>
              </w:rPr>
            </w:pPr>
            <w:r>
              <w:rPr>
                <w:rFonts w:ascii="Times New Roman" w:hAnsi="Times New Roman" w:cs="Times New Roman"/>
                <w:sz w:val="20"/>
                <w:szCs w:val="20"/>
              </w:rPr>
              <w:t>£2,556.95</w:t>
            </w:r>
          </w:p>
        </w:tc>
        <w:tc>
          <w:tcPr>
            <w:tcW w:w="1116" w:type="dxa"/>
          </w:tcPr>
          <w:p w14:paraId="64E8236E" w14:textId="1C983038" w:rsidR="00C21D40" w:rsidRPr="00C6185C" w:rsidRDefault="00A67722" w:rsidP="00C6185C">
            <w:pPr>
              <w:jc w:val="right"/>
              <w:rPr>
                <w:rFonts w:ascii="Times New Roman" w:hAnsi="Times New Roman" w:cs="Times New Roman"/>
                <w:sz w:val="20"/>
                <w:szCs w:val="20"/>
              </w:rPr>
            </w:pPr>
            <w:r>
              <w:rPr>
                <w:rFonts w:ascii="Times New Roman" w:hAnsi="Times New Roman" w:cs="Times New Roman"/>
                <w:sz w:val="20"/>
                <w:szCs w:val="20"/>
              </w:rPr>
              <w:t>£661.51</w:t>
            </w:r>
          </w:p>
        </w:tc>
        <w:tc>
          <w:tcPr>
            <w:tcW w:w="1216" w:type="dxa"/>
          </w:tcPr>
          <w:p w14:paraId="38A42A79" w14:textId="564A6E4D" w:rsidR="00C21D40" w:rsidRPr="00C6185C" w:rsidRDefault="00A67722" w:rsidP="00C6185C">
            <w:pPr>
              <w:jc w:val="right"/>
              <w:rPr>
                <w:rFonts w:ascii="Times New Roman" w:hAnsi="Times New Roman" w:cs="Times New Roman"/>
                <w:sz w:val="20"/>
                <w:szCs w:val="20"/>
              </w:rPr>
            </w:pPr>
            <w:r>
              <w:rPr>
                <w:rFonts w:ascii="Times New Roman" w:hAnsi="Times New Roman" w:cs="Times New Roman"/>
                <w:sz w:val="20"/>
                <w:szCs w:val="20"/>
              </w:rPr>
              <w:t>£1,895.44</w:t>
            </w:r>
          </w:p>
        </w:tc>
        <w:tc>
          <w:tcPr>
            <w:tcW w:w="2304" w:type="dxa"/>
          </w:tcPr>
          <w:p w14:paraId="0CFE32EF" w14:textId="77777777" w:rsidR="00C21D40" w:rsidRPr="00C6185C" w:rsidRDefault="00C21D40" w:rsidP="00C6185C">
            <w:pPr>
              <w:rPr>
                <w:rFonts w:ascii="Times New Roman" w:hAnsi="Times New Roman" w:cs="Times New Roman"/>
                <w:sz w:val="20"/>
                <w:szCs w:val="20"/>
              </w:rPr>
            </w:pPr>
          </w:p>
        </w:tc>
      </w:tr>
      <w:tr w:rsidR="00A67722" w:rsidRPr="00C6185C" w14:paraId="1E32935E" w14:textId="77777777" w:rsidTr="00FF7689">
        <w:tc>
          <w:tcPr>
            <w:tcW w:w="3079" w:type="dxa"/>
            <w:tcBorders>
              <w:bottom w:val="single" w:sz="4" w:space="0" w:color="auto"/>
            </w:tcBorders>
          </w:tcPr>
          <w:p w14:paraId="6EAAAF1D" w14:textId="77777777" w:rsidR="00A67722" w:rsidRDefault="00A67722" w:rsidP="00C6185C">
            <w:pPr>
              <w:rPr>
                <w:rFonts w:ascii="Times New Roman" w:hAnsi="Times New Roman" w:cs="Times New Roman"/>
                <w:sz w:val="20"/>
                <w:szCs w:val="20"/>
              </w:rPr>
            </w:pPr>
          </w:p>
        </w:tc>
        <w:tc>
          <w:tcPr>
            <w:tcW w:w="1216" w:type="dxa"/>
            <w:tcBorders>
              <w:bottom w:val="single" w:sz="4" w:space="0" w:color="auto"/>
            </w:tcBorders>
          </w:tcPr>
          <w:p w14:paraId="250CD197" w14:textId="77777777" w:rsidR="00A67722" w:rsidRDefault="00A67722" w:rsidP="00C6185C">
            <w:pPr>
              <w:jc w:val="right"/>
              <w:rPr>
                <w:rFonts w:ascii="Times New Roman" w:hAnsi="Times New Roman" w:cs="Times New Roman"/>
                <w:sz w:val="20"/>
                <w:szCs w:val="20"/>
              </w:rPr>
            </w:pPr>
          </w:p>
        </w:tc>
        <w:tc>
          <w:tcPr>
            <w:tcW w:w="1116" w:type="dxa"/>
            <w:tcBorders>
              <w:bottom w:val="single" w:sz="4" w:space="0" w:color="auto"/>
            </w:tcBorders>
          </w:tcPr>
          <w:p w14:paraId="77D1509D" w14:textId="77777777" w:rsidR="00A67722" w:rsidRDefault="00A67722" w:rsidP="00C6185C">
            <w:pPr>
              <w:jc w:val="right"/>
              <w:rPr>
                <w:rFonts w:ascii="Times New Roman" w:hAnsi="Times New Roman" w:cs="Times New Roman"/>
                <w:sz w:val="20"/>
                <w:szCs w:val="20"/>
              </w:rPr>
            </w:pPr>
          </w:p>
        </w:tc>
        <w:tc>
          <w:tcPr>
            <w:tcW w:w="1216" w:type="dxa"/>
            <w:tcBorders>
              <w:bottom w:val="single" w:sz="4" w:space="0" w:color="auto"/>
            </w:tcBorders>
          </w:tcPr>
          <w:p w14:paraId="340E912B" w14:textId="77777777" w:rsidR="00A67722" w:rsidRDefault="00A67722" w:rsidP="00C6185C">
            <w:pPr>
              <w:jc w:val="right"/>
              <w:rPr>
                <w:rFonts w:ascii="Times New Roman" w:hAnsi="Times New Roman" w:cs="Times New Roman"/>
                <w:sz w:val="20"/>
                <w:szCs w:val="20"/>
              </w:rPr>
            </w:pPr>
          </w:p>
        </w:tc>
        <w:tc>
          <w:tcPr>
            <w:tcW w:w="2304" w:type="dxa"/>
            <w:tcBorders>
              <w:bottom w:val="single" w:sz="4" w:space="0" w:color="auto"/>
            </w:tcBorders>
          </w:tcPr>
          <w:p w14:paraId="2DE3FB75" w14:textId="77777777" w:rsidR="00A67722" w:rsidRPr="00C6185C" w:rsidRDefault="00A67722" w:rsidP="00C6185C">
            <w:pPr>
              <w:rPr>
                <w:rFonts w:ascii="Times New Roman" w:hAnsi="Times New Roman" w:cs="Times New Roman"/>
                <w:sz w:val="20"/>
                <w:szCs w:val="20"/>
              </w:rPr>
            </w:pPr>
          </w:p>
        </w:tc>
      </w:tr>
      <w:tr w:rsidR="00A67722" w:rsidRPr="00C6185C" w14:paraId="5F0C30A2" w14:textId="77777777" w:rsidTr="00FF7689">
        <w:tc>
          <w:tcPr>
            <w:tcW w:w="3079" w:type="dxa"/>
            <w:tcBorders>
              <w:bottom w:val="single" w:sz="4" w:space="0" w:color="auto"/>
            </w:tcBorders>
          </w:tcPr>
          <w:p w14:paraId="52C2FE02" w14:textId="50E89019" w:rsidR="00A67722" w:rsidRPr="00A67722" w:rsidRDefault="00A67722" w:rsidP="00C6185C">
            <w:pPr>
              <w:rPr>
                <w:rFonts w:ascii="Times New Roman" w:hAnsi="Times New Roman" w:cs="Times New Roman"/>
                <w:b/>
                <w:bCs/>
                <w:sz w:val="20"/>
                <w:szCs w:val="20"/>
              </w:rPr>
            </w:pPr>
            <w:r>
              <w:rPr>
                <w:rFonts w:ascii="Times New Roman" w:hAnsi="Times New Roman" w:cs="Times New Roman"/>
                <w:b/>
                <w:bCs/>
                <w:sz w:val="20"/>
                <w:szCs w:val="20"/>
              </w:rPr>
              <w:t xml:space="preserve">Donation to Festoons £100 each </w:t>
            </w:r>
          </w:p>
        </w:tc>
        <w:tc>
          <w:tcPr>
            <w:tcW w:w="1216" w:type="dxa"/>
            <w:tcBorders>
              <w:bottom w:val="single" w:sz="4" w:space="0" w:color="auto"/>
            </w:tcBorders>
          </w:tcPr>
          <w:p w14:paraId="1D977E8D" w14:textId="5B4F3380" w:rsidR="00A67722" w:rsidRDefault="00A67722" w:rsidP="00C6185C">
            <w:pPr>
              <w:jc w:val="right"/>
              <w:rPr>
                <w:rFonts w:ascii="Times New Roman" w:hAnsi="Times New Roman" w:cs="Times New Roman"/>
                <w:sz w:val="20"/>
                <w:szCs w:val="20"/>
              </w:rPr>
            </w:pPr>
            <w:r>
              <w:rPr>
                <w:rFonts w:ascii="Times New Roman" w:hAnsi="Times New Roman" w:cs="Times New Roman"/>
                <w:sz w:val="20"/>
                <w:szCs w:val="20"/>
              </w:rPr>
              <w:t>£800.00</w:t>
            </w:r>
          </w:p>
        </w:tc>
        <w:tc>
          <w:tcPr>
            <w:tcW w:w="1116" w:type="dxa"/>
            <w:tcBorders>
              <w:bottom w:val="single" w:sz="4" w:space="0" w:color="auto"/>
            </w:tcBorders>
          </w:tcPr>
          <w:p w14:paraId="57DEA94F" w14:textId="77777777" w:rsidR="00A67722" w:rsidRDefault="00A67722" w:rsidP="00C6185C">
            <w:pPr>
              <w:jc w:val="right"/>
              <w:rPr>
                <w:rFonts w:ascii="Times New Roman" w:hAnsi="Times New Roman" w:cs="Times New Roman"/>
                <w:sz w:val="20"/>
                <w:szCs w:val="20"/>
              </w:rPr>
            </w:pPr>
          </w:p>
        </w:tc>
        <w:tc>
          <w:tcPr>
            <w:tcW w:w="1216" w:type="dxa"/>
            <w:tcBorders>
              <w:bottom w:val="single" w:sz="4" w:space="0" w:color="auto"/>
            </w:tcBorders>
          </w:tcPr>
          <w:p w14:paraId="14121D7C" w14:textId="77777777" w:rsidR="00A67722" w:rsidRDefault="00A67722" w:rsidP="00C6185C">
            <w:pPr>
              <w:jc w:val="right"/>
              <w:rPr>
                <w:rFonts w:ascii="Times New Roman" w:hAnsi="Times New Roman" w:cs="Times New Roman"/>
                <w:sz w:val="20"/>
                <w:szCs w:val="20"/>
              </w:rPr>
            </w:pPr>
          </w:p>
        </w:tc>
        <w:tc>
          <w:tcPr>
            <w:tcW w:w="2304" w:type="dxa"/>
            <w:tcBorders>
              <w:bottom w:val="single" w:sz="4" w:space="0" w:color="auto"/>
            </w:tcBorders>
          </w:tcPr>
          <w:p w14:paraId="4C476303" w14:textId="3DD712D2" w:rsidR="00A67722" w:rsidRDefault="00A67722" w:rsidP="00C6185C">
            <w:pPr>
              <w:rPr>
                <w:rFonts w:ascii="Times New Roman" w:hAnsi="Times New Roman" w:cs="Times New Roman"/>
                <w:sz w:val="20"/>
                <w:szCs w:val="20"/>
              </w:rPr>
            </w:pPr>
            <w:r>
              <w:rPr>
                <w:rFonts w:ascii="Times New Roman" w:hAnsi="Times New Roman" w:cs="Times New Roman"/>
                <w:sz w:val="20"/>
                <w:szCs w:val="20"/>
              </w:rPr>
              <w:t>Thompsons, Property Rung, Spoors, Stokoe, Ruby, Fox, Barmoor ***</w:t>
            </w:r>
          </w:p>
          <w:p w14:paraId="7EF9CF9D" w14:textId="77777777" w:rsidR="00A67722" w:rsidRDefault="00A67722" w:rsidP="00C6185C">
            <w:pPr>
              <w:rPr>
                <w:rFonts w:ascii="Times New Roman" w:hAnsi="Times New Roman" w:cs="Times New Roman"/>
                <w:sz w:val="20"/>
                <w:szCs w:val="20"/>
              </w:rPr>
            </w:pPr>
          </w:p>
          <w:p w14:paraId="1601D319" w14:textId="7E60DA0D" w:rsidR="00A67722" w:rsidRPr="00C6185C" w:rsidRDefault="00A67722" w:rsidP="00A67722">
            <w:pPr>
              <w:rPr>
                <w:rFonts w:ascii="Times New Roman" w:hAnsi="Times New Roman" w:cs="Times New Roman"/>
                <w:sz w:val="20"/>
                <w:szCs w:val="20"/>
              </w:rPr>
            </w:pPr>
            <w:r>
              <w:rPr>
                <w:rFonts w:ascii="Times New Roman" w:hAnsi="Times New Roman" w:cs="Times New Roman"/>
                <w:sz w:val="20"/>
                <w:szCs w:val="20"/>
              </w:rPr>
              <w:t>*** £100 cash to Barmoor Hub for lights – now returned to us.</w:t>
            </w:r>
          </w:p>
        </w:tc>
      </w:tr>
    </w:tbl>
    <w:p w14:paraId="4DE60348" w14:textId="5BA07428" w:rsidR="00C6185C" w:rsidRDefault="00C6185C" w:rsidP="00F15D2F">
      <w:pPr>
        <w:pStyle w:val="NoSpacing"/>
        <w:ind w:left="1440"/>
        <w:jc w:val="both"/>
        <w:rPr>
          <w:rFonts w:ascii="Times New Roman" w:hAnsi="Times New Roman" w:cs="Times New Roman"/>
          <w:sz w:val="24"/>
          <w:szCs w:val="24"/>
        </w:rPr>
      </w:pPr>
    </w:p>
    <w:p w14:paraId="3594FFD1" w14:textId="77777777" w:rsidR="00FF7689" w:rsidRDefault="00FF7689" w:rsidP="00F15D2F">
      <w:pPr>
        <w:pStyle w:val="NoSpacing"/>
        <w:ind w:left="1440"/>
        <w:jc w:val="both"/>
        <w:rPr>
          <w:rFonts w:ascii="Times New Roman" w:hAnsi="Times New Roman" w:cs="Times New Roman"/>
          <w:sz w:val="24"/>
          <w:szCs w:val="24"/>
        </w:rPr>
      </w:pPr>
    </w:p>
    <w:p w14:paraId="73A73C41" w14:textId="77777777" w:rsidR="00786B5E" w:rsidRDefault="00786B5E" w:rsidP="00F15D2F">
      <w:pPr>
        <w:pStyle w:val="NoSpacing"/>
        <w:ind w:left="1440"/>
        <w:jc w:val="both"/>
        <w:rPr>
          <w:rFonts w:ascii="Times New Roman" w:hAnsi="Times New Roman" w:cs="Times New Roman"/>
          <w:sz w:val="24"/>
          <w:szCs w:val="24"/>
        </w:rPr>
      </w:pPr>
    </w:p>
    <w:p w14:paraId="1690B209" w14:textId="31947A03" w:rsidR="002158A3" w:rsidRDefault="00CD327F" w:rsidP="002852ED">
      <w:pPr>
        <w:pStyle w:val="NoSpacing"/>
        <w:ind w:left="1440"/>
        <w:jc w:val="both"/>
        <w:rPr>
          <w:rFonts w:ascii="Times New Roman" w:hAnsi="Times New Roman" w:cs="Times New Roman"/>
          <w:sz w:val="24"/>
          <w:szCs w:val="24"/>
        </w:rPr>
      </w:pPr>
      <w:r w:rsidRPr="00F15D2F">
        <w:rPr>
          <w:rFonts w:ascii="Times New Roman" w:hAnsi="Times New Roman" w:cs="Times New Roman"/>
          <w:b/>
          <w:bCs/>
          <w:sz w:val="24"/>
          <w:szCs w:val="24"/>
        </w:rPr>
        <w:t xml:space="preserve">b)  </w:t>
      </w:r>
      <w:r w:rsidR="002158A3" w:rsidRPr="00F15D2F">
        <w:rPr>
          <w:rFonts w:ascii="Times New Roman" w:hAnsi="Times New Roman" w:cs="Times New Roman"/>
          <w:b/>
          <w:bCs/>
          <w:sz w:val="24"/>
          <w:szCs w:val="24"/>
        </w:rPr>
        <w:t>Confirmation of amount donated by the Co-op:</w:t>
      </w:r>
      <w:r w:rsidR="002158A3">
        <w:rPr>
          <w:rFonts w:ascii="Times New Roman" w:hAnsi="Times New Roman" w:cs="Times New Roman"/>
          <w:sz w:val="24"/>
          <w:szCs w:val="24"/>
        </w:rPr>
        <w:t xml:space="preserve"> </w:t>
      </w:r>
      <w:r w:rsidR="00723F80">
        <w:rPr>
          <w:rFonts w:ascii="Times New Roman" w:hAnsi="Times New Roman" w:cs="Times New Roman"/>
          <w:sz w:val="24"/>
          <w:szCs w:val="24"/>
        </w:rPr>
        <w:t>Caroline confirmed w</w:t>
      </w:r>
      <w:r w:rsidR="002852ED">
        <w:rPr>
          <w:rFonts w:ascii="Times New Roman" w:hAnsi="Times New Roman" w:cs="Times New Roman"/>
          <w:sz w:val="24"/>
          <w:szCs w:val="24"/>
        </w:rPr>
        <w:t>e received £3,677.71 which is ringfenced for Crawcrook Park.</w:t>
      </w:r>
    </w:p>
    <w:p w14:paraId="57B8BB0E" w14:textId="77777777" w:rsidR="00786B5E" w:rsidRDefault="00CD327F" w:rsidP="00723F80">
      <w:pPr>
        <w:pStyle w:val="NoSpacing"/>
        <w:ind w:left="1440"/>
        <w:jc w:val="both"/>
        <w:rPr>
          <w:rFonts w:ascii="Times New Roman" w:hAnsi="Times New Roman" w:cs="Times New Roman"/>
          <w:sz w:val="24"/>
          <w:szCs w:val="24"/>
        </w:rPr>
      </w:pPr>
      <w:r w:rsidRPr="00F15D2F">
        <w:rPr>
          <w:rFonts w:ascii="Times New Roman" w:hAnsi="Times New Roman" w:cs="Times New Roman"/>
          <w:b/>
          <w:bCs/>
          <w:sz w:val="24"/>
          <w:szCs w:val="24"/>
        </w:rPr>
        <w:t xml:space="preserve">c)  </w:t>
      </w:r>
      <w:r w:rsidR="002158A3" w:rsidRPr="00F15D2F">
        <w:rPr>
          <w:rFonts w:ascii="Times New Roman" w:hAnsi="Times New Roman" w:cs="Times New Roman"/>
          <w:b/>
          <w:bCs/>
          <w:sz w:val="24"/>
          <w:szCs w:val="24"/>
        </w:rPr>
        <w:t>Future spending priorities:</w:t>
      </w:r>
      <w:r w:rsidR="002852ED">
        <w:rPr>
          <w:rFonts w:ascii="Times New Roman" w:hAnsi="Times New Roman" w:cs="Times New Roman"/>
          <w:sz w:val="24"/>
          <w:szCs w:val="24"/>
        </w:rPr>
        <w:t xml:space="preserve">  </w:t>
      </w:r>
      <w:r w:rsidR="00E47E3C">
        <w:rPr>
          <w:rFonts w:ascii="Times New Roman" w:hAnsi="Times New Roman" w:cs="Times New Roman"/>
          <w:sz w:val="24"/>
          <w:szCs w:val="24"/>
        </w:rPr>
        <w:t xml:space="preserve">It was agreed we spend a lot of time talking about how and where we can raise </w:t>
      </w:r>
      <w:r w:rsidR="00AA0A51">
        <w:rPr>
          <w:rFonts w:ascii="Times New Roman" w:hAnsi="Times New Roman" w:cs="Times New Roman"/>
          <w:sz w:val="24"/>
          <w:szCs w:val="24"/>
        </w:rPr>
        <w:t xml:space="preserve">funds.  However, going forward, it was suggested </w:t>
      </w:r>
      <w:r w:rsidR="002852ED">
        <w:rPr>
          <w:rFonts w:ascii="Times New Roman" w:hAnsi="Times New Roman" w:cs="Times New Roman"/>
          <w:sz w:val="24"/>
          <w:szCs w:val="24"/>
        </w:rPr>
        <w:t xml:space="preserve">we focus </w:t>
      </w:r>
      <w:r w:rsidR="00723F80">
        <w:rPr>
          <w:rFonts w:ascii="Times New Roman" w:hAnsi="Times New Roman" w:cs="Times New Roman"/>
          <w:sz w:val="24"/>
          <w:szCs w:val="24"/>
        </w:rPr>
        <w:t xml:space="preserve">more </w:t>
      </w:r>
      <w:r w:rsidR="002852ED">
        <w:rPr>
          <w:rFonts w:ascii="Times New Roman" w:hAnsi="Times New Roman" w:cs="Times New Roman"/>
          <w:sz w:val="24"/>
          <w:szCs w:val="24"/>
        </w:rPr>
        <w:t xml:space="preserve">on how we want to spend </w:t>
      </w:r>
      <w:r w:rsidR="00723F80">
        <w:rPr>
          <w:rFonts w:ascii="Times New Roman" w:hAnsi="Times New Roman" w:cs="Times New Roman"/>
          <w:sz w:val="24"/>
          <w:szCs w:val="24"/>
        </w:rPr>
        <w:t xml:space="preserve">the </w:t>
      </w:r>
      <w:r w:rsidR="002852ED">
        <w:rPr>
          <w:rFonts w:ascii="Times New Roman" w:hAnsi="Times New Roman" w:cs="Times New Roman"/>
          <w:sz w:val="24"/>
          <w:szCs w:val="24"/>
        </w:rPr>
        <w:t>money we raise</w:t>
      </w:r>
      <w:r w:rsidR="00AA0A51">
        <w:rPr>
          <w:rFonts w:ascii="Times New Roman" w:hAnsi="Times New Roman" w:cs="Times New Roman"/>
          <w:sz w:val="24"/>
          <w:szCs w:val="24"/>
        </w:rPr>
        <w:t xml:space="preserve"> </w:t>
      </w:r>
      <w:r w:rsidR="00F678DC">
        <w:rPr>
          <w:rFonts w:ascii="Times New Roman" w:hAnsi="Times New Roman" w:cs="Times New Roman"/>
          <w:sz w:val="24"/>
          <w:szCs w:val="24"/>
        </w:rPr>
        <w:t xml:space="preserve">and </w:t>
      </w:r>
      <w:r w:rsidR="00AA0A51">
        <w:rPr>
          <w:rFonts w:ascii="Times New Roman" w:hAnsi="Times New Roman" w:cs="Times New Roman"/>
          <w:sz w:val="24"/>
          <w:szCs w:val="24"/>
        </w:rPr>
        <w:t>giving thought to special items, then we can target the appropriate funding channels</w:t>
      </w:r>
      <w:r w:rsidR="00723F80">
        <w:rPr>
          <w:rFonts w:ascii="Times New Roman" w:hAnsi="Times New Roman" w:cs="Times New Roman"/>
          <w:sz w:val="24"/>
          <w:szCs w:val="24"/>
        </w:rPr>
        <w:t xml:space="preserve">.  </w:t>
      </w:r>
      <w:r w:rsidR="00AA0A51">
        <w:rPr>
          <w:rFonts w:ascii="Times New Roman" w:hAnsi="Times New Roman" w:cs="Times New Roman"/>
          <w:sz w:val="24"/>
          <w:szCs w:val="24"/>
        </w:rPr>
        <w:t>At all times we must ensure our spending is in line with our charitable objects</w:t>
      </w:r>
      <w:r w:rsidR="00F678DC">
        <w:rPr>
          <w:rFonts w:ascii="Times New Roman" w:hAnsi="Times New Roman" w:cs="Times New Roman"/>
          <w:sz w:val="24"/>
          <w:szCs w:val="24"/>
        </w:rPr>
        <w:t>, furthermore, it</w:t>
      </w:r>
      <w:r w:rsidR="00E47E3C">
        <w:rPr>
          <w:rFonts w:ascii="Times New Roman" w:hAnsi="Times New Roman" w:cs="Times New Roman"/>
          <w:sz w:val="24"/>
          <w:szCs w:val="24"/>
        </w:rPr>
        <w:t xml:space="preserve"> is about public accountability, explaining what we are doing.  The suggestion was made that we ask people, at an open meeting, what they want and get their ideas.</w:t>
      </w:r>
      <w:r w:rsidR="00AA0A51">
        <w:rPr>
          <w:rFonts w:ascii="Times New Roman" w:hAnsi="Times New Roman" w:cs="Times New Roman"/>
          <w:sz w:val="24"/>
          <w:szCs w:val="24"/>
        </w:rPr>
        <w:t xml:space="preserve">  </w:t>
      </w:r>
      <w:r w:rsidR="00E47E3C">
        <w:rPr>
          <w:rFonts w:ascii="Times New Roman" w:hAnsi="Times New Roman" w:cs="Times New Roman"/>
          <w:sz w:val="24"/>
          <w:szCs w:val="24"/>
        </w:rPr>
        <w:t xml:space="preserve"> </w:t>
      </w:r>
    </w:p>
    <w:p w14:paraId="3FD22687" w14:textId="71BF6CAA" w:rsidR="002158A3" w:rsidRDefault="00723F80" w:rsidP="00723F80">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14:paraId="74045478" w14:textId="0999D9FD" w:rsidR="00797984" w:rsidRPr="0069531C" w:rsidRDefault="00797984" w:rsidP="00F678DC">
      <w:pPr>
        <w:pStyle w:val="NoSpacing"/>
        <w:ind w:left="1440"/>
        <w:jc w:val="both"/>
        <w:rPr>
          <w:rFonts w:ascii="Times New Roman" w:hAnsi="Times New Roman" w:cs="Times New Roman"/>
          <w:b/>
          <w:bCs/>
          <w:sz w:val="24"/>
          <w:szCs w:val="24"/>
        </w:rPr>
      </w:pPr>
      <w:r w:rsidRPr="00F15D2F">
        <w:rPr>
          <w:rFonts w:ascii="Times New Roman" w:hAnsi="Times New Roman" w:cs="Times New Roman"/>
          <w:b/>
          <w:bCs/>
          <w:sz w:val="24"/>
          <w:szCs w:val="24"/>
        </w:rPr>
        <w:lastRenderedPageBreak/>
        <w:t>d)  £5,000 from Suez Recycling &amp; Recovery UK:</w:t>
      </w:r>
      <w:r>
        <w:rPr>
          <w:rFonts w:ascii="Times New Roman" w:hAnsi="Times New Roman" w:cs="Times New Roman"/>
          <w:sz w:val="24"/>
          <w:szCs w:val="24"/>
        </w:rPr>
        <w:t xml:space="preserve"> </w:t>
      </w:r>
      <w:r w:rsidR="00F678DC">
        <w:rPr>
          <w:rFonts w:ascii="Times New Roman" w:hAnsi="Times New Roman" w:cs="Times New Roman"/>
          <w:sz w:val="24"/>
          <w:szCs w:val="24"/>
        </w:rPr>
        <w:t xml:space="preserve"> The meeting was informed that a few years ago there was a large litter escape from Path Head tip.  Instead of a fine they were given the opportunity to give money to local organisations.  Helen put our charity forward for money to be spent on Crawcrook Park.  Caroline confirmed she has supplied our bank details to the organisation.  It was agreed we need to be specific as to what this application </w:t>
      </w:r>
      <w:r w:rsidR="00F15D2F">
        <w:rPr>
          <w:rFonts w:ascii="Times New Roman" w:hAnsi="Times New Roman" w:cs="Times New Roman"/>
          <w:sz w:val="24"/>
          <w:szCs w:val="24"/>
        </w:rPr>
        <w:t>was</w:t>
      </w:r>
      <w:r w:rsidR="00F678DC">
        <w:rPr>
          <w:rFonts w:ascii="Times New Roman" w:hAnsi="Times New Roman" w:cs="Times New Roman"/>
          <w:sz w:val="24"/>
          <w:szCs w:val="24"/>
        </w:rPr>
        <w:t xml:space="preserve"> for and the conditions of spend.  An email is to be sent to Helen asking her </w:t>
      </w:r>
      <w:r w:rsidR="0069531C">
        <w:rPr>
          <w:rFonts w:ascii="Times New Roman" w:hAnsi="Times New Roman" w:cs="Times New Roman"/>
          <w:sz w:val="24"/>
          <w:szCs w:val="24"/>
        </w:rPr>
        <w:t xml:space="preserve">to supply </w:t>
      </w:r>
      <w:r w:rsidR="00F15D2F">
        <w:rPr>
          <w:rFonts w:ascii="Times New Roman" w:hAnsi="Times New Roman" w:cs="Times New Roman"/>
          <w:sz w:val="24"/>
          <w:szCs w:val="24"/>
        </w:rPr>
        <w:t>certain details.</w:t>
      </w:r>
      <w:r w:rsidR="0069531C">
        <w:rPr>
          <w:rFonts w:ascii="Times New Roman" w:hAnsi="Times New Roman" w:cs="Times New Roman"/>
          <w:sz w:val="24"/>
          <w:szCs w:val="24"/>
        </w:rPr>
        <w:t xml:space="preserve"> </w:t>
      </w:r>
      <w:r w:rsidR="0069531C">
        <w:rPr>
          <w:rFonts w:ascii="Times New Roman" w:hAnsi="Times New Roman" w:cs="Times New Roman"/>
          <w:b/>
          <w:bCs/>
          <w:sz w:val="24"/>
          <w:szCs w:val="24"/>
        </w:rPr>
        <w:t>(MF to action).</w:t>
      </w:r>
    </w:p>
    <w:p w14:paraId="2F95B43C" w14:textId="4F80CD10" w:rsidR="00831BDA" w:rsidRDefault="00831BDA" w:rsidP="00140AB8">
      <w:pPr>
        <w:pStyle w:val="NoSpacing"/>
        <w:ind w:left="1440"/>
        <w:jc w:val="both"/>
        <w:rPr>
          <w:rFonts w:ascii="Times New Roman" w:hAnsi="Times New Roman" w:cs="Times New Roman"/>
          <w:sz w:val="24"/>
          <w:szCs w:val="24"/>
        </w:rPr>
      </w:pPr>
      <w:r w:rsidRPr="00F15D2F">
        <w:rPr>
          <w:rFonts w:ascii="Times New Roman" w:hAnsi="Times New Roman" w:cs="Times New Roman"/>
          <w:b/>
          <w:bCs/>
          <w:sz w:val="24"/>
          <w:szCs w:val="24"/>
        </w:rPr>
        <w:t xml:space="preserve">e)  £1,000 donation from </w:t>
      </w:r>
      <w:r w:rsidRPr="00F15D2F">
        <w:rPr>
          <w:rFonts w:ascii="Times New Roman" w:hAnsi="Times New Roman" w:cs="Times New Roman"/>
          <w:b/>
          <w:bCs/>
          <w:color w:val="222222"/>
          <w:sz w:val="24"/>
          <w:szCs w:val="24"/>
          <w:shd w:val="clear" w:color="auto" w:fill="FFFFFF"/>
        </w:rPr>
        <w:t>AkzoNobel:</w:t>
      </w:r>
      <w:r>
        <w:rPr>
          <w:rFonts w:ascii="Times New Roman" w:hAnsi="Times New Roman" w:cs="Times New Roman"/>
          <w:color w:val="222222"/>
          <w:sz w:val="24"/>
          <w:szCs w:val="24"/>
          <w:shd w:val="clear" w:color="auto" w:fill="FFFFFF"/>
        </w:rPr>
        <w:t xml:space="preserve"> </w:t>
      </w:r>
      <w:r w:rsidR="00F15D2F">
        <w:rPr>
          <w:rFonts w:ascii="Times New Roman" w:hAnsi="Times New Roman" w:cs="Times New Roman"/>
          <w:color w:val="222222"/>
          <w:sz w:val="24"/>
          <w:szCs w:val="24"/>
          <w:shd w:val="clear" w:color="auto" w:fill="FFFFFF"/>
        </w:rPr>
        <w:t>Laura explained</w:t>
      </w:r>
      <w:r w:rsidR="00140AB8">
        <w:rPr>
          <w:rFonts w:ascii="Times New Roman" w:hAnsi="Times New Roman" w:cs="Times New Roman"/>
          <w:color w:val="222222"/>
          <w:sz w:val="24"/>
          <w:szCs w:val="24"/>
          <w:shd w:val="clear" w:color="auto" w:fill="FFFFFF"/>
        </w:rPr>
        <w:t xml:space="preserve">, the organisation she works for allocates a community fund to each of its sites, that she made an application on behalf of Our Villages and that it was granted.  Laura went on to say the funds are unrestricted, with no specification as to what it is spent on.  Two suggestions were made, the first was to replace the WW2 memorial soldier (at a cost of </w:t>
      </w:r>
      <w:r w:rsidR="00A05D7A">
        <w:rPr>
          <w:rFonts w:ascii="Times New Roman" w:hAnsi="Times New Roman" w:cs="Times New Roman"/>
          <w:color w:val="222222"/>
          <w:sz w:val="24"/>
          <w:szCs w:val="24"/>
          <w:shd w:val="clear" w:color="auto" w:fill="FFFFFF"/>
        </w:rPr>
        <w:t>c</w:t>
      </w:r>
      <w:r w:rsidR="00140AB8">
        <w:rPr>
          <w:rFonts w:ascii="Times New Roman" w:hAnsi="Times New Roman" w:cs="Times New Roman"/>
          <w:color w:val="222222"/>
          <w:sz w:val="24"/>
          <w:szCs w:val="24"/>
          <w:shd w:val="clear" w:color="auto" w:fill="FFFFFF"/>
        </w:rPr>
        <w:t xml:space="preserve">£160) and secondly the Community Garden project.  </w:t>
      </w:r>
      <w:r w:rsidR="00AE1E75">
        <w:rPr>
          <w:rFonts w:ascii="Times New Roman" w:hAnsi="Times New Roman" w:cs="Times New Roman"/>
          <w:color w:val="222222"/>
          <w:sz w:val="24"/>
          <w:szCs w:val="24"/>
          <w:shd w:val="clear" w:color="auto" w:fill="FFFFFF"/>
        </w:rPr>
        <w:t xml:space="preserve">Following a discussion, linked to future spending priorities (agenda item 7c), it was agreed Our Villages charitable objects would be downloaded from the Charity Commission Website and circulated to all </w:t>
      </w:r>
      <w:r w:rsidR="00141CDF">
        <w:rPr>
          <w:rFonts w:ascii="Times New Roman" w:hAnsi="Times New Roman" w:cs="Times New Roman"/>
          <w:color w:val="222222"/>
          <w:sz w:val="24"/>
          <w:szCs w:val="24"/>
          <w:shd w:val="clear" w:color="auto" w:fill="FFFFFF"/>
        </w:rPr>
        <w:t>t</w:t>
      </w:r>
      <w:r w:rsidR="00AE1E75">
        <w:rPr>
          <w:rFonts w:ascii="Times New Roman" w:hAnsi="Times New Roman" w:cs="Times New Roman"/>
          <w:color w:val="222222"/>
          <w:sz w:val="24"/>
          <w:szCs w:val="24"/>
          <w:shd w:val="clear" w:color="auto" w:fill="FFFFFF"/>
        </w:rPr>
        <w:t xml:space="preserve">rustees as a refresher.  </w:t>
      </w:r>
      <w:r w:rsidR="00141CDF">
        <w:rPr>
          <w:rFonts w:ascii="Times New Roman" w:hAnsi="Times New Roman" w:cs="Times New Roman"/>
          <w:color w:val="222222"/>
          <w:sz w:val="24"/>
          <w:szCs w:val="24"/>
          <w:shd w:val="clear" w:color="auto" w:fill="FFFFFF"/>
        </w:rPr>
        <w:t xml:space="preserve">It was also suggested we </w:t>
      </w:r>
      <w:r w:rsidR="00AE1E75">
        <w:rPr>
          <w:rFonts w:ascii="Times New Roman" w:hAnsi="Times New Roman" w:cs="Times New Roman"/>
          <w:color w:val="222222"/>
          <w:sz w:val="24"/>
          <w:szCs w:val="24"/>
          <w:shd w:val="clear" w:color="auto" w:fill="FFFFFF"/>
        </w:rPr>
        <w:t xml:space="preserve">to look to see if we can add to these objects to include </w:t>
      </w:r>
      <w:r w:rsidR="00141CDF">
        <w:rPr>
          <w:rFonts w:ascii="Times New Roman" w:hAnsi="Times New Roman" w:cs="Times New Roman"/>
          <w:color w:val="222222"/>
          <w:sz w:val="24"/>
          <w:szCs w:val="24"/>
          <w:shd w:val="clear" w:color="auto" w:fill="FFFFFF"/>
        </w:rPr>
        <w:t>‘</w:t>
      </w:r>
      <w:r w:rsidR="00AE1E75">
        <w:rPr>
          <w:rFonts w:ascii="Times New Roman" w:hAnsi="Times New Roman" w:cs="Times New Roman"/>
          <w:color w:val="222222"/>
          <w:sz w:val="24"/>
          <w:szCs w:val="24"/>
          <w:shd w:val="clear" w:color="auto" w:fill="FFFFFF"/>
        </w:rPr>
        <w:t>community development</w:t>
      </w:r>
      <w:r w:rsidR="00141CDF">
        <w:rPr>
          <w:rFonts w:ascii="Times New Roman" w:hAnsi="Times New Roman" w:cs="Times New Roman"/>
          <w:color w:val="222222"/>
          <w:sz w:val="24"/>
          <w:szCs w:val="24"/>
          <w:shd w:val="clear" w:color="auto" w:fill="FFFFFF"/>
        </w:rPr>
        <w:t>’</w:t>
      </w:r>
      <w:r w:rsidR="00AE1E75">
        <w:rPr>
          <w:rFonts w:ascii="Times New Roman" w:hAnsi="Times New Roman" w:cs="Times New Roman"/>
          <w:color w:val="222222"/>
          <w:sz w:val="24"/>
          <w:szCs w:val="24"/>
          <w:shd w:val="clear" w:color="auto" w:fill="FFFFFF"/>
        </w:rPr>
        <w:t xml:space="preserve"> and </w:t>
      </w:r>
      <w:r w:rsidR="00141CDF">
        <w:rPr>
          <w:rFonts w:ascii="Times New Roman" w:hAnsi="Times New Roman" w:cs="Times New Roman"/>
          <w:color w:val="222222"/>
          <w:sz w:val="24"/>
          <w:szCs w:val="24"/>
          <w:shd w:val="clear" w:color="auto" w:fill="FFFFFF"/>
        </w:rPr>
        <w:t>‘</w:t>
      </w:r>
      <w:r w:rsidR="00AE1E75">
        <w:rPr>
          <w:rFonts w:ascii="Times New Roman" w:hAnsi="Times New Roman" w:cs="Times New Roman"/>
          <w:color w:val="222222"/>
          <w:sz w:val="24"/>
          <w:szCs w:val="24"/>
          <w:shd w:val="clear" w:color="auto" w:fill="FFFFFF"/>
        </w:rPr>
        <w:t>heritage</w:t>
      </w:r>
      <w:r w:rsidR="00141CDF">
        <w:rPr>
          <w:rFonts w:ascii="Times New Roman" w:hAnsi="Times New Roman" w:cs="Times New Roman"/>
          <w:color w:val="222222"/>
          <w:sz w:val="24"/>
          <w:szCs w:val="24"/>
          <w:shd w:val="clear" w:color="auto" w:fill="FFFFFF"/>
        </w:rPr>
        <w:t>’</w:t>
      </w:r>
      <w:r w:rsidR="00AE1E75">
        <w:rPr>
          <w:rFonts w:ascii="Times New Roman" w:hAnsi="Times New Roman" w:cs="Times New Roman"/>
          <w:color w:val="222222"/>
          <w:sz w:val="24"/>
          <w:szCs w:val="24"/>
          <w:shd w:val="clear" w:color="auto" w:fill="FFFFFF"/>
        </w:rPr>
        <w:t>.</w:t>
      </w:r>
      <w:r w:rsidR="00141CDF">
        <w:rPr>
          <w:rFonts w:ascii="Times New Roman" w:hAnsi="Times New Roman" w:cs="Times New Roman"/>
          <w:color w:val="222222"/>
          <w:sz w:val="24"/>
          <w:szCs w:val="24"/>
          <w:shd w:val="clear" w:color="auto" w:fill="FFFFFF"/>
        </w:rPr>
        <w:t xml:space="preserve">  </w:t>
      </w:r>
      <w:r w:rsidR="00141CDF">
        <w:rPr>
          <w:rFonts w:ascii="Times New Roman" w:hAnsi="Times New Roman" w:cs="Times New Roman"/>
          <w:b/>
          <w:bCs/>
          <w:color w:val="222222"/>
          <w:sz w:val="24"/>
          <w:szCs w:val="24"/>
          <w:shd w:val="clear" w:color="auto" w:fill="FFFFFF"/>
        </w:rPr>
        <w:t>(MF to action)</w:t>
      </w:r>
      <w:r w:rsidR="00AE1E75">
        <w:rPr>
          <w:rFonts w:ascii="Times New Roman" w:hAnsi="Times New Roman" w:cs="Times New Roman"/>
          <w:color w:val="222222"/>
          <w:sz w:val="24"/>
          <w:szCs w:val="24"/>
          <w:shd w:val="clear" w:color="auto" w:fill="FFFFFF"/>
        </w:rPr>
        <w:t xml:space="preserve">   </w:t>
      </w:r>
      <w:r w:rsidR="00140AB8">
        <w:rPr>
          <w:rFonts w:ascii="Times New Roman" w:hAnsi="Times New Roman" w:cs="Times New Roman"/>
          <w:color w:val="222222"/>
          <w:sz w:val="24"/>
          <w:szCs w:val="24"/>
          <w:shd w:val="clear" w:color="auto" w:fill="FFFFFF"/>
        </w:rPr>
        <w:t xml:space="preserve">  </w:t>
      </w:r>
    </w:p>
    <w:p w14:paraId="4F99F28B" w14:textId="644A4EA4" w:rsidR="00CD327F" w:rsidRPr="00CD327F" w:rsidRDefault="00CD327F" w:rsidP="00CC5F43">
      <w:pPr>
        <w:pStyle w:val="NoSpacing"/>
        <w:jc w:val="both"/>
        <w:rPr>
          <w:rFonts w:ascii="Times New Roman" w:hAnsi="Times New Roman" w:cs="Times New Roman"/>
          <w:sz w:val="24"/>
          <w:szCs w:val="24"/>
        </w:rPr>
      </w:pPr>
    </w:p>
    <w:p w14:paraId="5AB4E092" w14:textId="3B2BB683" w:rsidR="0074066A" w:rsidRDefault="00831BDA" w:rsidP="00CC5F43">
      <w:pPr>
        <w:pStyle w:val="NoSpacing"/>
        <w:jc w:val="both"/>
        <w:rPr>
          <w:rFonts w:ascii="Times New Roman" w:hAnsi="Times New Roman" w:cs="Times New Roman"/>
          <w:b/>
          <w:bCs/>
          <w:sz w:val="24"/>
          <w:szCs w:val="24"/>
        </w:rPr>
      </w:pPr>
      <w:r>
        <w:rPr>
          <w:rFonts w:ascii="Times New Roman" w:hAnsi="Times New Roman" w:cs="Times New Roman"/>
          <w:b/>
          <w:bCs/>
          <w:sz w:val="24"/>
          <w:szCs w:val="24"/>
        </w:rPr>
        <w:t>8</w:t>
      </w:r>
      <w:r w:rsidR="00F0123C" w:rsidRPr="00736546">
        <w:rPr>
          <w:rFonts w:ascii="Times New Roman" w:hAnsi="Times New Roman" w:cs="Times New Roman"/>
          <w:b/>
          <w:bCs/>
          <w:sz w:val="24"/>
          <w:szCs w:val="24"/>
        </w:rPr>
        <w:t>.</w:t>
      </w:r>
      <w:r w:rsidR="00F0123C" w:rsidRPr="00736546">
        <w:rPr>
          <w:rFonts w:ascii="Times New Roman" w:hAnsi="Times New Roman" w:cs="Times New Roman"/>
          <w:b/>
          <w:bCs/>
          <w:sz w:val="24"/>
          <w:szCs w:val="24"/>
        </w:rPr>
        <w:tab/>
      </w:r>
      <w:r w:rsidR="005073BD" w:rsidRPr="00736546">
        <w:rPr>
          <w:rFonts w:ascii="Times New Roman" w:hAnsi="Times New Roman" w:cs="Times New Roman"/>
          <w:b/>
          <w:bCs/>
          <w:sz w:val="24"/>
          <w:szCs w:val="24"/>
        </w:rPr>
        <w:t>Appointment</w:t>
      </w:r>
      <w:r w:rsidR="0074066A">
        <w:rPr>
          <w:rFonts w:ascii="Times New Roman" w:hAnsi="Times New Roman" w:cs="Times New Roman"/>
          <w:b/>
          <w:bCs/>
          <w:sz w:val="24"/>
          <w:szCs w:val="24"/>
        </w:rPr>
        <w:t>s:</w:t>
      </w:r>
    </w:p>
    <w:p w14:paraId="12C0B29F" w14:textId="0D1DCD62" w:rsidR="007818D3" w:rsidRPr="00B61E66" w:rsidRDefault="0074066A" w:rsidP="00141CDF">
      <w:pPr>
        <w:pStyle w:val="NoSpacing"/>
        <w:ind w:left="1440"/>
        <w:jc w:val="both"/>
        <w:rPr>
          <w:rFonts w:ascii="Times New Roman" w:hAnsi="Times New Roman" w:cs="Times New Roman"/>
          <w:b/>
          <w:bCs/>
          <w:sz w:val="24"/>
          <w:szCs w:val="24"/>
        </w:rPr>
      </w:pPr>
      <w:r w:rsidRPr="00141CDF">
        <w:rPr>
          <w:rFonts w:ascii="Times New Roman" w:hAnsi="Times New Roman" w:cs="Times New Roman"/>
          <w:b/>
          <w:bCs/>
          <w:sz w:val="24"/>
          <w:szCs w:val="24"/>
        </w:rPr>
        <w:t xml:space="preserve">a) </w:t>
      </w:r>
      <w:r w:rsidR="005073BD" w:rsidRPr="00141CDF">
        <w:rPr>
          <w:rFonts w:ascii="Times New Roman" w:hAnsi="Times New Roman" w:cs="Times New Roman"/>
          <w:b/>
          <w:bCs/>
          <w:sz w:val="24"/>
          <w:szCs w:val="24"/>
        </w:rPr>
        <w:t xml:space="preserve"> Treasurer</w:t>
      </w:r>
      <w:r w:rsidR="003572BE" w:rsidRPr="00141CDF">
        <w:rPr>
          <w:rFonts w:ascii="Times New Roman" w:hAnsi="Times New Roman" w:cs="Times New Roman"/>
          <w:b/>
          <w:bCs/>
          <w:sz w:val="24"/>
          <w:szCs w:val="24"/>
        </w:rPr>
        <w:t>:</w:t>
      </w:r>
      <w:r w:rsidR="00141CDF">
        <w:rPr>
          <w:rFonts w:ascii="Times New Roman" w:hAnsi="Times New Roman" w:cs="Times New Roman"/>
          <w:sz w:val="24"/>
          <w:szCs w:val="24"/>
        </w:rPr>
        <w:t xml:space="preserve">  Laura, who is a chartered accountant, is happy to take on the role of treasurer depending on the amount of work involved.  Caroline has completed this year’s accounts and she and Laura will make a joint visit to the accountant.  There are tasks, currently carried out by Caroline, which could be delegated </w:t>
      </w:r>
      <w:r w:rsidR="00CE7C2F">
        <w:rPr>
          <w:rFonts w:ascii="Times New Roman" w:hAnsi="Times New Roman" w:cs="Times New Roman"/>
          <w:sz w:val="24"/>
          <w:szCs w:val="24"/>
        </w:rPr>
        <w:t>e.g.,</w:t>
      </w:r>
      <w:r w:rsidR="00141CDF">
        <w:rPr>
          <w:rFonts w:ascii="Times New Roman" w:hAnsi="Times New Roman" w:cs="Times New Roman"/>
          <w:sz w:val="24"/>
          <w:szCs w:val="24"/>
        </w:rPr>
        <w:t xml:space="preserve"> </w:t>
      </w:r>
      <w:r w:rsidR="00CE7C2F">
        <w:rPr>
          <w:rFonts w:ascii="Times New Roman" w:hAnsi="Times New Roman" w:cs="Times New Roman"/>
          <w:sz w:val="24"/>
          <w:szCs w:val="24"/>
        </w:rPr>
        <w:t>c</w:t>
      </w:r>
      <w:r w:rsidR="00141CDF">
        <w:rPr>
          <w:rFonts w:ascii="Times New Roman" w:hAnsi="Times New Roman" w:cs="Times New Roman"/>
          <w:sz w:val="24"/>
          <w:szCs w:val="24"/>
        </w:rPr>
        <w:t xml:space="preserve">ounting money and </w:t>
      </w:r>
      <w:r w:rsidR="00CE7C2F">
        <w:rPr>
          <w:rFonts w:ascii="Times New Roman" w:hAnsi="Times New Roman" w:cs="Times New Roman"/>
          <w:sz w:val="24"/>
          <w:szCs w:val="24"/>
        </w:rPr>
        <w:t>taking it to the bank after events.  Laura is going to work with Caroline in the interim.</w:t>
      </w:r>
      <w:r w:rsidR="00B61E66">
        <w:rPr>
          <w:rFonts w:ascii="Times New Roman" w:hAnsi="Times New Roman" w:cs="Times New Roman"/>
          <w:sz w:val="24"/>
          <w:szCs w:val="24"/>
        </w:rPr>
        <w:t xml:space="preserve">  The Charity Commission Website will be amended to show Laura as Treasurer, and Caroline as Trustee only.  </w:t>
      </w:r>
      <w:r w:rsidR="00B61E66">
        <w:rPr>
          <w:rFonts w:ascii="Times New Roman" w:hAnsi="Times New Roman" w:cs="Times New Roman"/>
          <w:b/>
          <w:bCs/>
          <w:sz w:val="24"/>
          <w:szCs w:val="24"/>
        </w:rPr>
        <w:t>(MF to action).</w:t>
      </w:r>
    </w:p>
    <w:p w14:paraId="6D52E652" w14:textId="5D61DB88" w:rsidR="0074066A" w:rsidRPr="00CE7C2F" w:rsidRDefault="0074066A" w:rsidP="00CE7C2F">
      <w:pPr>
        <w:pStyle w:val="NoSpacing"/>
        <w:ind w:left="1440"/>
        <w:jc w:val="both"/>
        <w:rPr>
          <w:rFonts w:ascii="Times New Roman" w:hAnsi="Times New Roman" w:cs="Times New Roman"/>
          <w:b/>
          <w:bCs/>
          <w:sz w:val="24"/>
          <w:szCs w:val="24"/>
        </w:rPr>
      </w:pPr>
      <w:r w:rsidRPr="00CE7C2F">
        <w:rPr>
          <w:rFonts w:ascii="Times New Roman" w:hAnsi="Times New Roman" w:cs="Times New Roman"/>
          <w:b/>
          <w:bCs/>
          <w:sz w:val="24"/>
          <w:szCs w:val="24"/>
        </w:rPr>
        <w:t>b)  Potential role for a social media volunteer:</w:t>
      </w:r>
      <w:r>
        <w:rPr>
          <w:rFonts w:ascii="Times New Roman" w:hAnsi="Times New Roman" w:cs="Times New Roman"/>
          <w:sz w:val="24"/>
          <w:szCs w:val="24"/>
        </w:rPr>
        <w:t xml:space="preserve"> </w:t>
      </w:r>
      <w:r w:rsidR="00CE7C2F">
        <w:rPr>
          <w:rFonts w:ascii="Times New Roman" w:hAnsi="Times New Roman" w:cs="Times New Roman"/>
          <w:sz w:val="24"/>
          <w:szCs w:val="24"/>
        </w:rPr>
        <w:t xml:space="preserve">A suggestion was made to recruit a volunteer who will undertake and manage all </w:t>
      </w:r>
      <w:r w:rsidR="00A05D7A">
        <w:rPr>
          <w:rFonts w:ascii="Times New Roman" w:hAnsi="Times New Roman" w:cs="Times New Roman"/>
          <w:sz w:val="24"/>
          <w:szCs w:val="24"/>
        </w:rPr>
        <w:t>our</w:t>
      </w:r>
      <w:r w:rsidR="00CE7C2F">
        <w:rPr>
          <w:rFonts w:ascii="Times New Roman" w:hAnsi="Times New Roman" w:cs="Times New Roman"/>
          <w:sz w:val="24"/>
          <w:szCs w:val="24"/>
        </w:rPr>
        <w:t xml:space="preserve"> social media to its full potential.  That will include Facebook, Instagram, Twitter, Hash tagging etc.  Lisa Ovenden has expertise in this field and will be approached to ask if she will take on this </w:t>
      </w:r>
      <w:r w:rsidR="00A05D7A">
        <w:rPr>
          <w:rFonts w:ascii="Times New Roman" w:hAnsi="Times New Roman" w:cs="Times New Roman"/>
          <w:sz w:val="24"/>
          <w:szCs w:val="24"/>
        </w:rPr>
        <w:t xml:space="preserve">volunteer </w:t>
      </w:r>
      <w:r w:rsidR="00CE7C2F">
        <w:rPr>
          <w:rFonts w:ascii="Times New Roman" w:hAnsi="Times New Roman" w:cs="Times New Roman"/>
          <w:sz w:val="24"/>
          <w:szCs w:val="24"/>
        </w:rPr>
        <w:t xml:space="preserve">role.  </w:t>
      </w:r>
      <w:r w:rsidR="00CE7C2F">
        <w:rPr>
          <w:rFonts w:ascii="Times New Roman" w:hAnsi="Times New Roman" w:cs="Times New Roman"/>
          <w:b/>
          <w:bCs/>
          <w:sz w:val="24"/>
          <w:szCs w:val="24"/>
        </w:rPr>
        <w:t>(CB to action).</w:t>
      </w:r>
    </w:p>
    <w:p w14:paraId="333452C3" w14:textId="2100245E" w:rsidR="005073BD" w:rsidRDefault="005073BD" w:rsidP="00CC5F43">
      <w:pPr>
        <w:pStyle w:val="NoSpacing"/>
        <w:jc w:val="both"/>
        <w:rPr>
          <w:rFonts w:ascii="Times New Roman" w:hAnsi="Times New Roman" w:cs="Times New Roman"/>
          <w:sz w:val="24"/>
          <w:szCs w:val="24"/>
        </w:rPr>
      </w:pPr>
    </w:p>
    <w:p w14:paraId="36CF54FB" w14:textId="49DC652A" w:rsidR="007818D3" w:rsidRPr="00736546" w:rsidRDefault="00831BDA" w:rsidP="00CC5F43">
      <w:p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Pr>
          <w:rFonts w:ascii="Times New Roman" w:eastAsia="Times New Roman" w:hAnsi="Times New Roman" w:cs="Times New Roman"/>
          <w:b/>
          <w:bCs/>
          <w:color w:val="222222"/>
          <w:sz w:val="24"/>
          <w:szCs w:val="24"/>
          <w:lang w:eastAsia="en-GB"/>
        </w:rPr>
        <w:t>9</w:t>
      </w:r>
      <w:r w:rsidR="007818D3" w:rsidRPr="00736546">
        <w:rPr>
          <w:rFonts w:ascii="Times New Roman" w:eastAsia="Times New Roman" w:hAnsi="Times New Roman" w:cs="Times New Roman"/>
          <w:b/>
          <w:bCs/>
          <w:color w:val="222222"/>
          <w:sz w:val="24"/>
          <w:szCs w:val="24"/>
          <w:lang w:eastAsia="en-GB"/>
        </w:rPr>
        <w:t>.</w:t>
      </w:r>
      <w:r w:rsidR="007818D3" w:rsidRPr="00736546">
        <w:rPr>
          <w:rFonts w:ascii="Times New Roman" w:eastAsia="Times New Roman" w:hAnsi="Times New Roman" w:cs="Times New Roman"/>
          <w:b/>
          <w:bCs/>
          <w:color w:val="222222"/>
          <w:sz w:val="24"/>
          <w:szCs w:val="24"/>
          <w:lang w:eastAsia="en-GB"/>
        </w:rPr>
        <w:tab/>
        <w:t>Review of activities: </w:t>
      </w:r>
    </w:p>
    <w:p w14:paraId="0A2E90D3" w14:textId="781F6B0B" w:rsidR="007818D3" w:rsidRPr="00736546" w:rsidRDefault="007818D3" w:rsidP="00CC5F43">
      <w:pPr>
        <w:shd w:val="clear" w:color="auto" w:fill="FFFFFF"/>
        <w:spacing w:after="0" w:line="240" w:lineRule="auto"/>
        <w:ind w:left="720" w:firstLine="720"/>
        <w:jc w:val="both"/>
        <w:rPr>
          <w:rFonts w:ascii="Times New Roman" w:eastAsia="Times New Roman" w:hAnsi="Times New Roman" w:cs="Times New Roman"/>
          <w:b/>
          <w:bCs/>
          <w:color w:val="222222"/>
          <w:sz w:val="24"/>
          <w:szCs w:val="24"/>
          <w:lang w:eastAsia="en-GB"/>
        </w:rPr>
      </w:pPr>
      <w:r w:rsidRPr="00736546">
        <w:rPr>
          <w:rFonts w:ascii="Times New Roman" w:eastAsia="Times New Roman" w:hAnsi="Times New Roman" w:cs="Times New Roman"/>
          <w:b/>
          <w:bCs/>
          <w:color w:val="222222"/>
          <w:sz w:val="24"/>
          <w:szCs w:val="24"/>
          <w:lang w:eastAsia="en-GB"/>
        </w:rPr>
        <w:t>a)  Litter Picking</w:t>
      </w:r>
      <w:r w:rsidR="005073BD" w:rsidRPr="00736546">
        <w:rPr>
          <w:rFonts w:ascii="Times New Roman" w:eastAsia="Times New Roman" w:hAnsi="Times New Roman" w:cs="Times New Roman"/>
          <w:b/>
          <w:bCs/>
          <w:color w:val="222222"/>
          <w:sz w:val="24"/>
          <w:szCs w:val="24"/>
          <w:lang w:eastAsia="en-GB"/>
        </w:rPr>
        <w:t>:</w:t>
      </w:r>
      <w:r w:rsidR="00F0123C" w:rsidRPr="00736546">
        <w:rPr>
          <w:rFonts w:ascii="Times New Roman" w:eastAsia="Times New Roman" w:hAnsi="Times New Roman" w:cs="Times New Roman"/>
          <w:b/>
          <w:bCs/>
          <w:color w:val="222222"/>
          <w:sz w:val="24"/>
          <w:szCs w:val="24"/>
          <w:lang w:eastAsia="en-GB"/>
        </w:rPr>
        <w:t xml:space="preserve"> (SL)</w:t>
      </w:r>
    </w:p>
    <w:p w14:paraId="417CC2E6" w14:textId="5E9F970F" w:rsidR="00F0123C" w:rsidRPr="00497F34" w:rsidRDefault="00497F34" w:rsidP="00CC5F43">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0068B2">
        <w:rPr>
          <w:rFonts w:ascii="Times New Roman" w:eastAsia="Times New Roman" w:hAnsi="Times New Roman" w:cs="Times New Roman"/>
          <w:b/>
          <w:bCs/>
          <w:color w:val="222222"/>
          <w:sz w:val="24"/>
          <w:szCs w:val="24"/>
          <w:lang w:eastAsia="en-GB"/>
        </w:rPr>
        <w:t xml:space="preserve">Possibility of </w:t>
      </w:r>
      <w:r w:rsidR="003572BE" w:rsidRPr="000068B2">
        <w:rPr>
          <w:rFonts w:ascii="Times New Roman" w:eastAsia="Times New Roman" w:hAnsi="Times New Roman" w:cs="Times New Roman"/>
          <w:b/>
          <w:bCs/>
          <w:color w:val="222222"/>
          <w:sz w:val="24"/>
          <w:szCs w:val="24"/>
          <w:lang w:eastAsia="en-GB"/>
        </w:rPr>
        <w:t>Robert Dickie</w:t>
      </w:r>
      <w:r w:rsidR="00F0123C" w:rsidRPr="000068B2">
        <w:rPr>
          <w:rFonts w:ascii="Times New Roman" w:eastAsia="Times New Roman" w:hAnsi="Times New Roman" w:cs="Times New Roman"/>
          <w:b/>
          <w:bCs/>
          <w:color w:val="222222"/>
          <w:sz w:val="24"/>
          <w:szCs w:val="24"/>
          <w:lang w:eastAsia="en-GB"/>
        </w:rPr>
        <w:t xml:space="preserve"> </w:t>
      </w:r>
      <w:r w:rsidRPr="000068B2">
        <w:rPr>
          <w:rFonts w:ascii="Times New Roman" w:eastAsia="Times New Roman" w:hAnsi="Times New Roman" w:cs="Times New Roman"/>
          <w:b/>
          <w:bCs/>
          <w:color w:val="222222"/>
          <w:sz w:val="24"/>
          <w:szCs w:val="24"/>
          <w:lang w:eastAsia="en-GB"/>
        </w:rPr>
        <w:t>overseeing the litter picking in Greenside</w:t>
      </w:r>
      <w:r w:rsidR="005073BD" w:rsidRPr="000068B2">
        <w:rPr>
          <w:rFonts w:ascii="Times New Roman" w:eastAsia="Times New Roman" w:hAnsi="Times New Roman" w:cs="Times New Roman"/>
          <w:b/>
          <w:bCs/>
          <w:color w:val="222222"/>
          <w:sz w:val="24"/>
          <w:szCs w:val="24"/>
          <w:lang w:eastAsia="en-GB"/>
        </w:rPr>
        <w:t>:</w:t>
      </w:r>
      <w:r w:rsidRPr="000068B2">
        <w:rPr>
          <w:rFonts w:ascii="Times New Roman" w:eastAsia="Times New Roman" w:hAnsi="Times New Roman" w:cs="Times New Roman"/>
          <w:b/>
          <w:bCs/>
          <w:color w:val="222222"/>
          <w:sz w:val="24"/>
          <w:szCs w:val="24"/>
          <w:lang w:eastAsia="en-GB"/>
        </w:rPr>
        <w:t xml:space="preserve"> </w:t>
      </w:r>
      <w:r w:rsidR="00CE7C2F">
        <w:rPr>
          <w:rFonts w:ascii="Times New Roman" w:eastAsia="Times New Roman" w:hAnsi="Times New Roman" w:cs="Times New Roman"/>
          <w:color w:val="222222"/>
          <w:sz w:val="24"/>
          <w:szCs w:val="24"/>
          <w:lang w:eastAsia="en-GB"/>
        </w:rPr>
        <w:t xml:space="preserve">Robert is happy being responsible for his </w:t>
      </w:r>
      <w:r w:rsidR="000068B2">
        <w:rPr>
          <w:rFonts w:ascii="Times New Roman" w:eastAsia="Times New Roman" w:hAnsi="Times New Roman" w:cs="Times New Roman"/>
          <w:color w:val="222222"/>
          <w:sz w:val="24"/>
          <w:szCs w:val="24"/>
          <w:lang w:eastAsia="en-GB"/>
        </w:rPr>
        <w:t>specific area</w:t>
      </w:r>
      <w:r w:rsidR="00CE7C2F">
        <w:rPr>
          <w:rFonts w:ascii="Times New Roman" w:eastAsia="Times New Roman" w:hAnsi="Times New Roman" w:cs="Times New Roman"/>
          <w:color w:val="222222"/>
          <w:sz w:val="24"/>
          <w:szCs w:val="24"/>
          <w:lang w:eastAsia="en-GB"/>
        </w:rPr>
        <w:t xml:space="preserve"> only</w:t>
      </w:r>
      <w:r w:rsidR="000068B2">
        <w:rPr>
          <w:rFonts w:ascii="Times New Roman" w:eastAsia="Times New Roman" w:hAnsi="Times New Roman" w:cs="Times New Roman"/>
          <w:color w:val="222222"/>
          <w:sz w:val="24"/>
          <w:szCs w:val="24"/>
          <w:lang w:eastAsia="en-GB"/>
        </w:rPr>
        <w:t>.</w:t>
      </w:r>
    </w:p>
    <w:p w14:paraId="69F76BBA" w14:textId="75ECED51" w:rsidR="00497F34" w:rsidRPr="000068B2" w:rsidRDefault="00497F34" w:rsidP="00CC5F43">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0068B2">
        <w:rPr>
          <w:rFonts w:ascii="Times New Roman" w:eastAsia="Times New Roman" w:hAnsi="Times New Roman" w:cs="Times New Roman"/>
          <w:b/>
          <w:bCs/>
          <w:color w:val="222222"/>
          <w:sz w:val="24"/>
          <w:szCs w:val="24"/>
          <w:lang w:eastAsia="en-GB"/>
        </w:rPr>
        <w:t>Possibility of engaging Diane Cadman to help with a one-off event</w:t>
      </w:r>
      <w:r w:rsidR="005073BD" w:rsidRPr="000068B2">
        <w:rPr>
          <w:rFonts w:ascii="Times New Roman" w:eastAsia="Times New Roman" w:hAnsi="Times New Roman" w:cs="Times New Roman"/>
          <w:b/>
          <w:bCs/>
          <w:color w:val="222222"/>
          <w:sz w:val="24"/>
          <w:szCs w:val="24"/>
          <w:lang w:eastAsia="en-GB"/>
        </w:rPr>
        <w:t>:</w:t>
      </w:r>
      <w:r w:rsidRPr="000068B2">
        <w:rPr>
          <w:rFonts w:ascii="Times New Roman" w:eastAsia="Times New Roman" w:hAnsi="Times New Roman" w:cs="Times New Roman"/>
          <w:b/>
          <w:bCs/>
          <w:color w:val="222222"/>
          <w:sz w:val="24"/>
          <w:szCs w:val="24"/>
          <w:lang w:eastAsia="en-GB"/>
        </w:rPr>
        <w:t xml:space="preserve"> </w:t>
      </w:r>
      <w:r w:rsidR="000068B2">
        <w:rPr>
          <w:rFonts w:ascii="Times New Roman" w:eastAsia="Times New Roman" w:hAnsi="Times New Roman" w:cs="Times New Roman"/>
          <w:color w:val="222222"/>
          <w:sz w:val="24"/>
          <w:szCs w:val="24"/>
          <w:lang w:eastAsia="en-GB"/>
        </w:rPr>
        <w:t>Diane is happy to arrange the three events throughout the year and she will make contact with April at Café Church re joint events.</w:t>
      </w:r>
    </w:p>
    <w:p w14:paraId="19E362AD" w14:textId="1FA10588" w:rsidR="003572BE" w:rsidRPr="00497F34" w:rsidRDefault="003572BE" w:rsidP="00CC5F43">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0068B2">
        <w:rPr>
          <w:rFonts w:ascii="Times New Roman" w:eastAsia="Times New Roman" w:hAnsi="Times New Roman" w:cs="Times New Roman"/>
          <w:b/>
          <w:bCs/>
          <w:color w:val="222222"/>
          <w:sz w:val="24"/>
          <w:szCs w:val="24"/>
          <w:lang w:eastAsia="en-GB"/>
        </w:rPr>
        <w:t>Contacting Anne Farrow/Café Church regarding potential joint events:</w:t>
      </w:r>
      <w:r>
        <w:rPr>
          <w:rFonts w:ascii="Times New Roman" w:eastAsia="Times New Roman" w:hAnsi="Times New Roman" w:cs="Times New Roman"/>
          <w:color w:val="222222"/>
          <w:sz w:val="24"/>
          <w:szCs w:val="24"/>
          <w:lang w:eastAsia="en-GB"/>
        </w:rPr>
        <w:t xml:space="preserve"> </w:t>
      </w:r>
      <w:r w:rsidR="000068B2">
        <w:rPr>
          <w:rFonts w:ascii="Times New Roman" w:eastAsia="Times New Roman" w:hAnsi="Times New Roman" w:cs="Times New Roman"/>
          <w:color w:val="222222"/>
          <w:sz w:val="24"/>
          <w:szCs w:val="24"/>
          <w:lang w:eastAsia="en-GB"/>
        </w:rPr>
        <w:t>We will await Diane’s response.</w:t>
      </w:r>
    </w:p>
    <w:p w14:paraId="7D50103A" w14:textId="7B3D10A3" w:rsidR="00497F34" w:rsidRPr="005073BD" w:rsidRDefault="003572BE" w:rsidP="00CC5F43">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0068B2">
        <w:rPr>
          <w:rFonts w:ascii="Times New Roman" w:eastAsia="Times New Roman" w:hAnsi="Times New Roman" w:cs="Times New Roman"/>
          <w:b/>
          <w:bCs/>
          <w:color w:val="222222"/>
          <w:sz w:val="24"/>
          <w:szCs w:val="24"/>
          <w:lang w:eastAsia="en-GB"/>
        </w:rPr>
        <w:t>Helen Parker to be contacted to arrange return of equipment:</w:t>
      </w:r>
      <w:r w:rsidR="005073BD">
        <w:rPr>
          <w:rFonts w:ascii="Times New Roman" w:eastAsia="Times New Roman" w:hAnsi="Times New Roman" w:cs="Times New Roman"/>
          <w:color w:val="222222"/>
          <w:sz w:val="24"/>
          <w:szCs w:val="24"/>
          <w:lang w:eastAsia="en-GB"/>
        </w:rPr>
        <w:t xml:space="preserve"> </w:t>
      </w:r>
      <w:r w:rsidR="000068B2">
        <w:rPr>
          <w:rFonts w:ascii="Times New Roman" w:eastAsia="Times New Roman" w:hAnsi="Times New Roman" w:cs="Times New Roman"/>
          <w:color w:val="222222"/>
          <w:sz w:val="24"/>
          <w:szCs w:val="24"/>
          <w:lang w:eastAsia="en-GB"/>
        </w:rPr>
        <w:t xml:space="preserve">Stuart did make contact but has not had a response.  This action point is to be reallocated to Helen Haran.  </w:t>
      </w:r>
      <w:r w:rsidR="000068B2">
        <w:rPr>
          <w:rFonts w:ascii="Times New Roman" w:eastAsia="Times New Roman" w:hAnsi="Times New Roman" w:cs="Times New Roman"/>
          <w:b/>
          <w:bCs/>
          <w:color w:val="222222"/>
          <w:sz w:val="24"/>
          <w:szCs w:val="24"/>
          <w:lang w:eastAsia="en-GB"/>
        </w:rPr>
        <w:t>(HH to action).</w:t>
      </w:r>
    </w:p>
    <w:p w14:paraId="6463200B" w14:textId="0CA1CF1A" w:rsidR="005073BD" w:rsidRPr="00F0123C" w:rsidRDefault="005073BD" w:rsidP="00CC5F43">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0068B2">
        <w:rPr>
          <w:rFonts w:ascii="Times New Roman" w:eastAsia="Times New Roman" w:hAnsi="Times New Roman" w:cs="Times New Roman"/>
          <w:b/>
          <w:bCs/>
          <w:color w:val="222222"/>
          <w:sz w:val="24"/>
          <w:szCs w:val="24"/>
          <w:lang w:eastAsia="en-GB"/>
        </w:rPr>
        <w:t>A FB post asking for volunteer litter pickers to be posted on Greenside Residents FB page:</w:t>
      </w:r>
      <w:r>
        <w:rPr>
          <w:rFonts w:ascii="Times New Roman" w:eastAsia="Times New Roman" w:hAnsi="Times New Roman" w:cs="Times New Roman"/>
          <w:color w:val="222222"/>
          <w:sz w:val="24"/>
          <w:szCs w:val="24"/>
          <w:lang w:eastAsia="en-GB"/>
        </w:rPr>
        <w:t xml:space="preserve"> </w:t>
      </w:r>
      <w:r w:rsidR="000068B2">
        <w:rPr>
          <w:rFonts w:ascii="Times New Roman" w:eastAsia="Times New Roman" w:hAnsi="Times New Roman" w:cs="Times New Roman"/>
          <w:color w:val="222222"/>
          <w:sz w:val="24"/>
          <w:szCs w:val="24"/>
          <w:lang w:eastAsia="en-GB"/>
        </w:rPr>
        <w:t xml:space="preserve">This has not been done as yet.   </w:t>
      </w:r>
    </w:p>
    <w:p w14:paraId="50829041" w14:textId="2730883B" w:rsidR="007818D3" w:rsidRPr="00736546" w:rsidRDefault="007818D3" w:rsidP="00CC5F43">
      <w:pPr>
        <w:shd w:val="clear" w:color="auto" w:fill="FFFFFF"/>
        <w:spacing w:after="0" w:line="240" w:lineRule="auto"/>
        <w:ind w:left="1080" w:firstLine="360"/>
        <w:jc w:val="both"/>
        <w:rPr>
          <w:rFonts w:ascii="Times New Roman" w:eastAsia="Times New Roman" w:hAnsi="Times New Roman" w:cs="Times New Roman"/>
          <w:b/>
          <w:bCs/>
          <w:color w:val="222222"/>
          <w:sz w:val="24"/>
          <w:szCs w:val="24"/>
          <w:lang w:eastAsia="en-GB"/>
        </w:rPr>
      </w:pPr>
      <w:r w:rsidRPr="00736546">
        <w:rPr>
          <w:rFonts w:ascii="Times New Roman" w:eastAsia="Times New Roman" w:hAnsi="Times New Roman" w:cs="Times New Roman"/>
          <w:b/>
          <w:bCs/>
          <w:color w:val="222222"/>
          <w:sz w:val="24"/>
          <w:szCs w:val="24"/>
          <w:lang w:eastAsia="en-GB"/>
        </w:rPr>
        <w:lastRenderedPageBreak/>
        <w:t>b)  Gardening</w:t>
      </w:r>
      <w:r w:rsidR="005073BD" w:rsidRPr="00736546">
        <w:rPr>
          <w:rFonts w:ascii="Times New Roman" w:eastAsia="Times New Roman" w:hAnsi="Times New Roman" w:cs="Times New Roman"/>
          <w:b/>
          <w:bCs/>
          <w:color w:val="222222"/>
          <w:sz w:val="24"/>
          <w:szCs w:val="24"/>
          <w:lang w:eastAsia="en-GB"/>
        </w:rPr>
        <w:t>: (SW)</w:t>
      </w:r>
    </w:p>
    <w:p w14:paraId="0BE6F815" w14:textId="24B88D52" w:rsidR="003572BE" w:rsidRPr="003572BE" w:rsidRDefault="003572BE" w:rsidP="00CC5F43">
      <w:pPr>
        <w:pStyle w:val="ListParagraph"/>
        <w:numPr>
          <w:ilvl w:val="0"/>
          <w:numId w:val="16"/>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0068B2">
        <w:rPr>
          <w:rFonts w:ascii="Times New Roman" w:eastAsia="Times New Roman" w:hAnsi="Times New Roman" w:cs="Times New Roman"/>
          <w:b/>
          <w:bCs/>
          <w:color w:val="222222"/>
          <w:sz w:val="24"/>
          <w:szCs w:val="24"/>
          <w:lang w:eastAsia="en-GB"/>
        </w:rPr>
        <w:t xml:space="preserve">Daffodil bulbs from Pickle Palace to be </w:t>
      </w:r>
      <w:r w:rsidR="00736546" w:rsidRPr="000068B2">
        <w:rPr>
          <w:rFonts w:ascii="Times New Roman" w:eastAsia="Times New Roman" w:hAnsi="Times New Roman" w:cs="Times New Roman"/>
          <w:b/>
          <w:bCs/>
          <w:color w:val="222222"/>
          <w:sz w:val="24"/>
          <w:szCs w:val="24"/>
          <w:lang w:eastAsia="en-GB"/>
        </w:rPr>
        <w:t>given to Judy:</w:t>
      </w:r>
      <w:r w:rsidR="00736546">
        <w:rPr>
          <w:rFonts w:ascii="Times New Roman" w:eastAsia="Times New Roman" w:hAnsi="Times New Roman" w:cs="Times New Roman"/>
          <w:color w:val="222222"/>
          <w:sz w:val="24"/>
          <w:szCs w:val="24"/>
          <w:lang w:eastAsia="en-GB"/>
        </w:rPr>
        <w:t xml:space="preserve"> </w:t>
      </w:r>
      <w:r w:rsidR="000068B2">
        <w:rPr>
          <w:rFonts w:ascii="Times New Roman" w:eastAsia="Times New Roman" w:hAnsi="Times New Roman" w:cs="Times New Roman"/>
          <w:color w:val="222222"/>
          <w:sz w:val="24"/>
          <w:szCs w:val="24"/>
          <w:lang w:eastAsia="en-GB"/>
        </w:rPr>
        <w:t>Helen gave the bulbs to Judy, they have now all been planted.</w:t>
      </w:r>
    </w:p>
    <w:p w14:paraId="076A03FD" w14:textId="77777777" w:rsidR="007818D3" w:rsidRPr="007818D3" w:rsidRDefault="007818D3" w:rsidP="00CC5F43">
      <w:pPr>
        <w:shd w:val="clear" w:color="auto" w:fill="FFFFFF"/>
        <w:spacing w:after="0" w:line="240" w:lineRule="auto"/>
        <w:ind w:left="1080"/>
        <w:jc w:val="both"/>
        <w:rPr>
          <w:rFonts w:ascii="Times New Roman" w:eastAsia="Times New Roman" w:hAnsi="Times New Roman" w:cs="Times New Roman"/>
          <w:color w:val="222222"/>
          <w:sz w:val="24"/>
          <w:szCs w:val="24"/>
          <w:lang w:eastAsia="en-GB"/>
        </w:rPr>
      </w:pPr>
    </w:p>
    <w:p w14:paraId="0A030575" w14:textId="52855CA2" w:rsidR="00151C8D" w:rsidRPr="00EA3259" w:rsidRDefault="00831BDA" w:rsidP="00CC5F43">
      <w:p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Pr>
          <w:rFonts w:ascii="Times New Roman" w:eastAsia="Times New Roman" w:hAnsi="Times New Roman" w:cs="Times New Roman"/>
          <w:b/>
          <w:bCs/>
          <w:color w:val="222222"/>
          <w:sz w:val="24"/>
          <w:szCs w:val="24"/>
          <w:lang w:eastAsia="en-GB"/>
        </w:rPr>
        <w:t>10</w:t>
      </w:r>
      <w:r w:rsidR="007818D3" w:rsidRPr="00EA3259">
        <w:rPr>
          <w:rFonts w:ascii="Times New Roman" w:eastAsia="Times New Roman" w:hAnsi="Times New Roman" w:cs="Times New Roman"/>
          <w:b/>
          <w:bCs/>
          <w:color w:val="222222"/>
          <w:sz w:val="24"/>
          <w:szCs w:val="24"/>
          <w:lang w:eastAsia="en-GB"/>
        </w:rPr>
        <w:t>.</w:t>
      </w:r>
      <w:r w:rsidR="007818D3" w:rsidRPr="00EA3259">
        <w:rPr>
          <w:rFonts w:ascii="Times New Roman" w:eastAsia="Times New Roman" w:hAnsi="Times New Roman" w:cs="Times New Roman"/>
          <w:b/>
          <w:bCs/>
          <w:color w:val="222222"/>
          <w:sz w:val="24"/>
          <w:szCs w:val="24"/>
          <w:lang w:eastAsia="en-GB"/>
        </w:rPr>
        <w:tab/>
        <w:t>Strategic Priorities:</w:t>
      </w:r>
      <w:r w:rsidR="002158A3">
        <w:rPr>
          <w:rFonts w:ascii="Times New Roman" w:eastAsia="Times New Roman" w:hAnsi="Times New Roman" w:cs="Times New Roman"/>
          <w:b/>
          <w:bCs/>
          <w:color w:val="222222"/>
          <w:sz w:val="24"/>
          <w:szCs w:val="24"/>
          <w:lang w:eastAsia="en-GB"/>
        </w:rPr>
        <w:t xml:space="preserve"> (consider moving to quarterly review)</w:t>
      </w:r>
    </w:p>
    <w:p w14:paraId="7829A875" w14:textId="2AECC239" w:rsidR="007818D3" w:rsidRDefault="007818D3" w:rsidP="00CC5F43">
      <w:p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b/>
      </w:r>
      <w:r>
        <w:rPr>
          <w:rFonts w:ascii="Times New Roman" w:eastAsia="Times New Roman" w:hAnsi="Times New Roman" w:cs="Times New Roman"/>
          <w:color w:val="222222"/>
          <w:sz w:val="24"/>
          <w:szCs w:val="24"/>
          <w:lang w:eastAsia="en-GB"/>
        </w:rPr>
        <w:tab/>
        <w:t>a)  Engaging Greenside</w:t>
      </w:r>
    </w:p>
    <w:p w14:paraId="57E3C9A4" w14:textId="26589D18" w:rsidR="007818D3" w:rsidRDefault="007818D3" w:rsidP="00CC5F43">
      <w:p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b/>
      </w:r>
      <w:r>
        <w:rPr>
          <w:rFonts w:ascii="Times New Roman" w:eastAsia="Times New Roman" w:hAnsi="Times New Roman" w:cs="Times New Roman"/>
          <w:color w:val="222222"/>
          <w:sz w:val="24"/>
          <w:szCs w:val="24"/>
          <w:lang w:eastAsia="en-GB"/>
        </w:rPr>
        <w:tab/>
        <w:t>b)  Supporting local businesses</w:t>
      </w:r>
    </w:p>
    <w:p w14:paraId="308F6395" w14:textId="7712D44A" w:rsidR="00E46A9F" w:rsidRDefault="00E46A9F" w:rsidP="00E46A9F">
      <w:pPr>
        <w:shd w:val="clear" w:color="auto" w:fill="FFFFFF"/>
        <w:spacing w:after="0" w:line="240" w:lineRule="auto"/>
        <w:ind w:left="1440"/>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It was agreed to move the reviewing of our strategic priorities to a quarterly review.  This will be added to the new colander of events. </w:t>
      </w:r>
      <w:r>
        <w:rPr>
          <w:rFonts w:ascii="Times New Roman" w:eastAsia="Times New Roman" w:hAnsi="Times New Roman" w:cs="Times New Roman"/>
          <w:b/>
          <w:bCs/>
          <w:color w:val="222222"/>
          <w:sz w:val="24"/>
          <w:szCs w:val="24"/>
          <w:lang w:eastAsia="en-GB"/>
        </w:rPr>
        <w:t>(CJ to action).</w:t>
      </w:r>
      <w:r>
        <w:rPr>
          <w:rFonts w:ascii="Times New Roman" w:eastAsia="Times New Roman" w:hAnsi="Times New Roman" w:cs="Times New Roman"/>
          <w:color w:val="222222"/>
          <w:sz w:val="24"/>
          <w:szCs w:val="24"/>
          <w:lang w:eastAsia="en-GB"/>
        </w:rPr>
        <w:t xml:space="preserve">  </w:t>
      </w:r>
    </w:p>
    <w:p w14:paraId="7105D66E" w14:textId="091DCD87" w:rsidR="007818D3" w:rsidRPr="007818D3" w:rsidRDefault="007818D3" w:rsidP="00CC5F43">
      <w:p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b/>
      </w:r>
      <w:r>
        <w:rPr>
          <w:rFonts w:ascii="Times New Roman" w:eastAsia="Times New Roman" w:hAnsi="Times New Roman" w:cs="Times New Roman"/>
          <w:color w:val="222222"/>
          <w:sz w:val="24"/>
          <w:szCs w:val="24"/>
          <w:lang w:eastAsia="en-GB"/>
        </w:rPr>
        <w:tab/>
      </w:r>
    </w:p>
    <w:p w14:paraId="1B5EC834" w14:textId="7789FAD2" w:rsidR="00CB4488" w:rsidRPr="00EA3259" w:rsidRDefault="005073BD" w:rsidP="00CC5F43">
      <w:pPr>
        <w:pStyle w:val="NoSpacing"/>
        <w:jc w:val="both"/>
        <w:rPr>
          <w:rFonts w:ascii="Times New Roman" w:hAnsi="Times New Roman" w:cs="Times New Roman"/>
          <w:b/>
          <w:bCs/>
          <w:sz w:val="24"/>
          <w:szCs w:val="24"/>
        </w:rPr>
      </w:pPr>
      <w:r w:rsidRPr="00EA3259">
        <w:rPr>
          <w:rFonts w:ascii="Times New Roman" w:hAnsi="Times New Roman" w:cs="Times New Roman"/>
          <w:b/>
          <w:bCs/>
          <w:sz w:val="24"/>
          <w:szCs w:val="24"/>
        </w:rPr>
        <w:t>1</w:t>
      </w:r>
      <w:r w:rsidR="00831BDA">
        <w:rPr>
          <w:rFonts w:ascii="Times New Roman" w:hAnsi="Times New Roman" w:cs="Times New Roman"/>
          <w:b/>
          <w:bCs/>
          <w:sz w:val="24"/>
          <w:szCs w:val="24"/>
        </w:rPr>
        <w:t>1</w:t>
      </w:r>
      <w:r w:rsidR="00CB4488" w:rsidRPr="00EA3259">
        <w:rPr>
          <w:rFonts w:ascii="Times New Roman" w:hAnsi="Times New Roman" w:cs="Times New Roman"/>
          <w:b/>
          <w:bCs/>
          <w:sz w:val="24"/>
          <w:szCs w:val="24"/>
        </w:rPr>
        <w:t>.</w:t>
      </w:r>
      <w:r w:rsidR="00CB4488" w:rsidRPr="00EA3259">
        <w:rPr>
          <w:rFonts w:ascii="Times New Roman" w:hAnsi="Times New Roman" w:cs="Times New Roman"/>
          <w:b/>
          <w:bCs/>
          <w:sz w:val="24"/>
          <w:szCs w:val="24"/>
        </w:rPr>
        <w:tab/>
        <w:t>Crawcrook Park:</w:t>
      </w:r>
    </w:p>
    <w:p w14:paraId="7F7C6521" w14:textId="39E317F8" w:rsidR="00CB4488" w:rsidRPr="00B61E66" w:rsidRDefault="00CB4488" w:rsidP="00E46A9F">
      <w:pPr>
        <w:pStyle w:val="NoSpacing"/>
        <w:ind w:left="1440"/>
        <w:jc w:val="both"/>
        <w:rPr>
          <w:rFonts w:ascii="Times New Roman" w:hAnsi="Times New Roman" w:cs="Times New Roman"/>
          <w:b/>
          <w:bCs/>
          <w:sz w:val="24"/>
          <w:szCs w:val="24"/>
        </w:rPr>
      </w:pPr>
      <w:r w:rsidRPr="00E46A9F">
        <w:rPr>
          <w:rFonts w:ascii="Times New Roman" w:hAnsi="Times New Roman" w:cs="Times New Roman"/>
          <w:b/>
          <w:bCs/>
          <w:sz w:val="24"/>
          <w:szCs w:val="24"/>
        </w:rPr>
        <w:t xml:space="preserve">a)  </w:t>
      </w:r>
      <w:r w:rsidR="00BD5E3B" w:rsidRPr="00E46A9F">
        <w:rPr>
          <w:rFonts w:ascii="Times New Roman" w:hAnsi="Times New Roman" w:cs="Times New Roman"/>
          <w:b/>
          <w:bCs/>
          <w:sz w:val="24"/>
          <w:szCs w:val="24"/>
        </w:rPr>
        <w:t xml:space="preserve">Up-date on </w:t>
      </w:r>
      <w:r w:rsidR="00B15396" w:rsidRPr="00E46A9F">
        <w:rPr>
          <w:rFonts w:ascii="Times New Roman" w:hAnsi="Times New Roman" w:cs="Times New Roman"/>
          <w:b/>
          <w:bCs/>
          <w:sz w:val="24"/>
          <w:szCs w:val="24"/>
        </w:rPr>
        <w:t>a</w:t>
      </w:r>
      <w:r w:rsidR="00BD5E3B" w:rsidRPr="00E46A9F">
        <w:rPr>
          <w:rFonts w:ascii="Times New Roman" w:hAnsi="Times New Roman" w:cs="Times New Roman"/>
          <w:b/>
          <w:bCs/>
          <w:sz w:val="24"/>
          <w:szCs w:val="24"/>
        </w:rPr>
        <w:t xml:space="preserve">sset transfer and </w:t>
      </w:r>
      <w:r w:rsidR="005F08A1" w:rsidRPr="00E46A9F">
        <w:rPr>
          <w:rFonts w:ascii="Times New Roman" w:hAnsi="Times New Roman" w:cs="Times New Roman"/>
          <w:b/>
          <w:bCs/>
          <w:sz w:val="24"/>
          <w:szCs w:val="24"/>
        </w:rPr>
        <w:t>the email to Zoe Sharratt, Gateshead Council</w:t>
      </w:r>
      <w:r w:rsidR="003543CE" w:rsidRPr="00E46A9F">
        <w:rPr>
          <w:rFonts w:ascii="Times New Roman" w:hAnsi="Times New Roman" w:cs="Times New Roman"/>
          <w:b/>
          <w:bCs/>
          <w:sz w:val="24"/>
          <w:szCs w:val="24"/>
        </w:rPr>
        <w:t>.</w:t>
      </w:r>
      <w:r w:rsidR="005F08A1" w:rsidRPr="00E46A9F">
        <w:rPr>
          <w:rFonts w:ascii="Times New Roman" w:hAnsi="Times New Roman" w:cs="Times New Roman"/>
          <w:b/>
          <w:bCs/>
          <w:sz w:val="24"/>
          <w:szCs w:val="24"/>
        </w:rPr>
        <w:t xml:space="preserve">   </w:t>
      </w:r>
      <w:r w:rsidR="00E46A9F">
        <w:rPr>
          <w:rFonts w:ascii="Times New Roman" w:hAnsi="Times New Roman" w:cs="Times New Roman"/>
          <w:sz w:val="24"/>
          <w:szCs w:val="24"/>
        </w:rPr>
        <w:t xml:space="preserve">A report submitted by Helen shows she is still waiting to hear back from Zoe and that she will chase this up.  </w:t>
      </w:r>
      <w:r w:rsidR="00E46A9F">
        <w:rPr>
          <w:rFonts w:ascii="Times New Roman" w:hAnsi="Times New Roman" w:cs="Times New Roman"/>
          <w:b/>
          <w:bCs/>
          <w:sz w:val="24"/>
          <w:szCs w:val="24"/>
        </w:rPr>
        <w:t>(HH to action).</w:t>
      </w:r>
      <w:r w:rsidR="00B61E66">
        <w:rPr>
          <w:rFonts w:ascii="Times New Roman" w:hAnsi="Times New Roman" w:cs="Times New Roman"/>
          <w:b/>
          <w:bCs/>
          <w:sz w:val="24"/>
          <w:szCs w:val="24"/>
        </w:rPr>
        <w:t xml:space="preserve">  </w:t>
      </w:r>
      <w:r w:rsidR="00B61E66">
        <w:rPr>
          <w:rFonts w:ascii="Times New Roman" w:hAnsi="Times New Roman" w:cs="Times New Roman"/>
          <w:sz w:val="24"/>
          <w:szCs w:val="24"/>
        </w:rPr>
        <w:t xml:space="preserve">It was agreed an email would be sent to Helen, on behalf of the Trustees, asking for </w:t>
      </w:r>
      <w:r w:rsidR="0012267F">
        <w:rPr>
          <w:rFonts w:ascii="Times New Roman" w:hAnsi="Times New Roman" w:cs="Times New Roman"/>
          <w:sz w:val="24"/>
          <w:szCs w:val="24"/>
        </w:rPr>
        <w:t xml:space="preserve">details to be clearly set out giving the </w:t>
      </w:r>
      <w:r w:rsidR="00B61E66">
        <w:rPr>
          <w:rFonts w:ascii="Times New Roman" w:hAnsi="Times New Roman" w:cs="Times New Roman"/>
          <w:sz w:val="24"/>
          <w:szCs w:val="24"/>
        </w:rPr>
        <w:t xml:space="preserve">overall vision for the park and </w:t>
      </w:r>
      <w:r w:rsidR="0012267F">
        <w:rPr>
          <w:rFonts w:ascii="Times New Roman" w:hAnsi="Times New Roman" w:cs="Times New Roman"/>
          <w:sz w:val="24"/>
          <w:szCs w:val="24"/>
        </w:rPr>
        <w:t xml:space="preserve">a number of </w:t>
      </w:r>
      <w:r w:rsidR="00B61E66">
        <w:rPr>
          <w:rFonts w:ascii="Times New Roman" w:hAnsi="Times New Roman" w:cs="Times New Roman"/>
          <w:sz w:val="24"/>
          <w:szCs w:val="24"/>
        </w:rPr>
        <w:t xml:space="preserve">other </w:t>
      </w:r>
      <w:r w:rsidR="0012267F">
        <w:rPr>
          <w:rFonts w:ascii="Times New Roman" w:hAnsi="Times New Roman" w:cs="Times New Roman"/>
          <w:sz w:val="24"/>
          <w:szCs w:val="24"/>
        </w:rPr>
        <w:t>aspects</w:t>
      </w:r>
      <w:r w:rsidR="00B61E66">
        <w:rPr>
          <w:rFonts w:ascii="Times New Roman" w:hAnsi="Times New Roman" w:cs="Times New Roman"/>
          <w:sz w:val="24"/>
          <w:szCs w:val="24"/>
        </w:rPr>
        <w:t xml:space="preserve">.  </w:t>
      </w:r>
      <w:r w:rsidR="00B61E66">
        <w:rPr>
          <w:rFonts w:ascii="Times New Roman" w:hAnsi="Times New Roman" w:cs="Times New Roman"/>
          <w:b/>
          <w:bCs/>
          <w:sz w:val="24"/>
          <w:szCs w:val="24"/>
        </w:rPr>
        <w:t xml:space="preserve">(MF to action).  </w:t>
      </w:r>
    </w:p>
    <w:p w14:paraId="4891F8EC" w14:textId="280E2B1D" w:rsidR="00BD5E3B" w:rsidRPr="00E46A9F" w:rsidRDefault="00CB4488" w:rsidP="00E46A9F">
      <w:pPr>
        <w:pStyle w:val="NoSpacing"/>
        <w:ind w:left="1440"/>
        <w:jc w:val="both"/>
        <w:rPr>
          <w:rFonts w:ascii="Times New Roman" w:hAnsi="Times New Roman" w:cs="Times New Roman"/>
          <w:sz w:val="24"/>
          <w:szCs w:val="24"/>
        </w:rPr>
      </w:pPr>
      <w:r w:rsidRPr="00E46A9F">
        <w:rPr>
          <w:rFonts w:ascii="Times New Roman" w:hAnsi="Times New Roman" w:cs="Times New Roman"/>
          <w:b/>
          <w:bCs/>
          <w:sz w:val="24"/>
          <w:szCs w:val="24"/>
        </w:rPr>
        <w:t xml:space="preserve">b)  </w:t>
      </w:r>
      <w:r w:rsidR="00151C8D" w:rsidRPr="00E46A9F">
        <w:rPr>
          <w:rFonts w:ascii="Times New Roman" w:hAnsi="Times New Roman" w:cs="Times New Roman"/>
          <w:b/>
          <w:bCs/>
          <w:sz w:val="24"/>
          <w:szCs w:val="24"/>
        </w:rPr>
        <w:t>Masterplan</w:t>
      </w:r>
      <w:r w:rsidR="00A464F9" w:rsidRPr="00E46A9F">
        <w:rPr>
          <w:rFonts w:ascii="Times New Roman" w:hAnsi="Times New Roman" w:cs="Times New Roman"/>
          <w:b/>
          <w:bCs/>
          <w:sz w:val="24"/>
          <w:szCs w:val="24"/>
        </w:rPr>
        <w:t xml:space="preserve"> - </w:t>
      </w:r>
      <w:r w:rsidR="00736546" w:rsidRPr="00E46A9F">
        <w:rPr>
          <w:rFonts w:ascii="Times New Roman" w:hAnsi="Times New Roman" w:cs="Times New Roman"/>
          <w:b/>
          <w:bCs/>
          <w:sz w:val="24"/>
          <w:szCs w:val="24"/>
        </w:rPr>
        <w:t xml:space="preserve">Progress on the update by Graham McDarby: </w:t>
      </w:r>
      <w:r w:rsidR="00E46A9F">
        <w:rPr>
          <w:rFonts w:ascii="Times New Roman" w:hAnsi="Times New Roman" w:cs="Times New Roman"/>
          <w:sz w:val="24"/>
          <w:szCs w:val="24"/>
        </w:rPr>
        <w:t xml:space="preserve">Helen’s report also states she did finalise the amendments to the master plan for Graham McDarby and that she took them to him to action before Christmas.  </w:t>
      </w:r>
    </w:p>
    <w:p w14:paraId="1999ACE7" w14:textId="1812C08A" w:rsidR="00151C8D" w:rsidRDefault="005F08A1" w:rsidP="001150D4">
      <w:pPr>
        <w:pStyle w:val="NoSpacing"/>
        <w:ind w:left="1440"/>
        <w:jc w:val="both"/>
        <w:rPr>
          <w:rFonts w:ascii="Times New Roman" w:hAnsi="Times New Roman" w:cs="Times New Roman"/>
          <w:sz w:val="24"/>
          <w:szCs w:val="24"/>
        </w:rPr>
      </w:pPr>
      <w:r w:rsidRPr="001150D4">
        <w:rPr>
          <w:rFonts w:ascii="Times New Roman" w:hAnsi="Times New Roman" w:cs="Times New Roman"/>
          <w:b/>
          <w:bCs/>
          <w:sz w:val="24"/>
          <w:szCs w:val="24"/>
        </w:rPr>
        <w:t>c</w:t>
      </w:r>
      <w:r w:rsidR="00151C8D" w:rsidRPr="001150D4">
        <w:rPr>
          <w:rFonts w:ascii="Times New Roman" w:hAnsi="Times New Roman" w:cs="Times New Roman"/>
          <w:b/>
          <w:bCs/>
          <w:sz w:val="24"/>
          <w:szCs w:val="24"/>
        </w:rPr>
        <w:t xml:space="preserve">)  </w:t>
      </w:r>
      <w:r w:rsidR="00736546" w:rsidRPr="001150D4">
        <w:rPr>
          <w:rFonts w:ascii="Times New Roman" w:hAnsi="Times New Roman" w:cs="Times New Roman"/>
          <w:b/>
          <w:bCs/>
          <w:sz w:val="24"/>
          <w:szCs w:val="24"/>
        </w:rPr>
        <w:t xml:space="preserve">Feedback from the </w:t>
      </w:r>
      <w:r w:rsidR="001150D4">
        <w:rPr>
          <w:rFonts w:ascii="Times New Roman" w:hAnsi="Times New Roman" w:cs="Times New Roman"/>
          <w:b/>
          <w:bCs/>
          <w:sz w:val="24"/>
          <w:szCs w:val="24"/>
        </w:rPr>
        <w:t xml:space="preserve">Crawcrook Park fundraising </w:t>
      </w:r>
      <w:r w:rsidR="00736546" w:rsidRPr="001150D4">
        <w:rPr>
          <w:rFonts w:ascii="Times New Roman" w:hAnsi="Times New Roman" w:cs="Times New Roman"/>
          <w:b/>
          <w:bCs/>
          <w:sz w:val="24"/>
          <w:szCs w:val="24"/>
        </w:rPr>
        <w:t>meeting held on 5</w:t>
      </w:r>
      <w:r w:rsidR="00736546" w:rsidRPr="001150D4">
        <w:rPr>
          <w:rFonts w:ascii="Times New Roman" w:hAnsi="Times New Roman" w:cs="Times New Roman"/>
          <w:b/>
          <w:bCs/>
          <w:sz w:val="24"/>
          <w:szCs w:val="24"/>
          <w:vertAlign w:val="superscript"/>
        </w:rPr>
        <w:t>th</w:t>
      </w:r>
      <w:r w:rsidR="00736546" w:rsidRPr="001150D4">
        <w:rPr>
          <w:rFonts w:ascii="Times New Roman" w:hAnsi="Times New Roman" w:cs="Times New Roman"/>
          <w:b/>
          <w:bCs/>
          <w:sz w:val="24"/>
          <w:szCs w:val="24"/>
        </w:rPr>
        <w:t xml:space="preserve"> January 2022:</w:t>
      </w:r>
      <w:r w:rsidR="00736546">
        <w:rPr>
          <w:rFonts w:ascii="Times New Roman" w:hAnsi="Times New Roman" w:cs="Times New Roman"/>
          <w:sz w:val="24"/>
          <w:szCs w:val="24"/>
        </w:rPr>
        <w:t xml:space="preserve"> </w:t>
      </w:r>
      <w:r w:rsidR="001150D4">
        <w:rPr>
          <w:rFonts w:ascii="Times New Roman" w:hAnsi="Times New Roman" w:cs="Times New Roman"/>
          <w:sz w:val="24"/>
          <w:szCs w:val="24"/>
        </w:rPr>
        <w:t xml:space="preserve"> This meeting has been moved to Wednesday 12</w:t>
      </w:r>
      <w:r w:rsidR="001150D4" w:rsidRPr="001150D4">
        <w:rPr>
          <w:rFonts w:ascii="Times New Roman" w:hAnsi="Times New Roman" w:cs="Times New Roman"/>
          <w:sz w:val="24"/>
          <w:szCs w:val="24"/>
          <w:vertAlign w:val="superscript"/>
        </w:rPr>
        <w:t>th</w:t>
      </w:r>
      <w:r w:rsidR="001150D4">
        <w:rPr>
          <w:rFonts w:ascii="Times New Roman" w:hAnsi="Times New Roman" w:cs="Times New Roman"/>
          <w:sz w:val="24"/>
          <w:szCs w:val="24"/>
        </w:rPr>
        <w:t xml:space="preserve"> January 2022, its being held via Zoom.  Helen has shared the link; everyone is welcome to join.  </w:t>
      </w:r>
    </w:p>
    <w:p w14:paraId="30B1A777" w14:textId="3A06521A" w:rsidR="00736546" w:rsidRPr="00B61E66" w:rsidRDefault="00736546" w:rsidP="001150D4">
      <w:pPr>
        <w:pStyle w:val="NoSpacing"/>
        <w:ind w:left="1440"/>
        <w:jc w:val="both"/>
        <w:rPr>
          <w:rFonts w:ascii="Times New Roman" w:hAnsi="Times New Roman" w:cs="Times New Roman"/>
          <w:b/>
          <w:bCs/>
          <w:sz w:val="24"/>
          <w:szCs w:val="24"/>
        </w:rPr>
      </w:pPr>
      <w:r w:rsidRPr="001150D4">
        <w:rPr>
          <w:rFonts w:ascii="Times New Roman" w:hAnsi="Times New Roman" w:cs="Times New Roman"/>
          <w:b/>
          <w:bCs/>
          <w:sz w:val="24"/>
          <w:szCs w:val="24"/>
        </w:rPr>
        <w:t>d)  Update on Community Garden</w:t>
      </w:r>
      <w:r w:rsidR="00EA3259" w:rsidRPr="001150D4">
        <w:rPr>
          <w:rFonts w:ascii="Times New Roman" w:hAnsi="Times New Roman" w:cs="Times New Roman"/>
          <w:b/>
          <w:bCs/>
          <w:sz w:val="24"/>
          <w:szCs w:val="24"/>
        </w:rPr>
        <w:t>:</w:t>
      </w:r>
      <w:r w:rsidR="001150D4">
        <w:rPr>
          <w:rFonts w:ascii="Times New Roman" w:hAnsi="Times New Roman" w:cs="Times New Roman"/>
          <w:b/>
          <w:bCs/>
          <w:sz w:val="24"/>
          <w:szCs w:val="24"/>
        </w:rPr>
        <w:t xml:space="preserve"> </w:t>
      </w:r>
      <w:r w:rsidR="001150D4">
        <w:rPr>
          <w:rFonts w:ascii="Times New Roman" w:hAnsi="Times New Roman" w:cs="Times New Roman"/>
          <w:sz w:val="24"/>
          <w:szCs w:val="24"/>
        </w:rPr>
        <w:t>Barbara said there was no update as</w:t>
      </w:r>
      <w:r w:rsidR="00A85A57">
        <w:rPr>
          <w:rFonts w:ascii="Times New Roman" w:hAnsi="Times New Roman" w:cs="Times New Roman"/>
          <w:sz w:val="24"/>
          <w:szCs w:val="24"/>
        </w:rPr>
        <w:t xml:space="preserve"> such as</w:t>
      </w:r>
      <w:r w:rsidR="001150D4">
        <w:rPr>
          <w:rFonts w:ascii="Times New Roman" w:hAnsi="Times New Roman" w:cs="Times New Roman"/>
          <w:sz w:val="24"/>
          <w:szCs w:val="24"/>
        </w:rPr>
        <w:t xml:space="preserve"> a further meeting had not taken place.  An email from the parish administrator, Paddy, shows good commitment from Holy Spirit Church.  The meeting that had been arranged was deferred due to the </w:t>
      </w:r>
      <w:r w:rsidR="00B61E66">
        <w:rPr>
          <w:rFonts w:ascii="Times New Roman" w:hAnsi="Times New Roman" w:cs="Times New Roman"/>
          <w:sz w:val="24"/>
          <w:szCs w:val="24"/>
        </w:rPr>
        <w:t>rise in the number of Covid-19 cases.  A ground plan has been sent out and the next meeting will be</w:t>
      </w:r>
      <w:r w:rsidR="00A85A57">
        <w:rPr>
          <w:rFonts w:ascii="Times New Roman" w:hAnsi="Times New Roman" w:cs="Times New Roman"/>
          <w:sz w:val="24"/>
          <w:szCs w:val="24"/>
        </w:rPr>
        <w:t xml:space="preserve"> held</w:t>
      </w:r>
      <w:r w:rsidR="00B61E66">
        <w:rPr>
          <w:rFonts w:ascii="Times New Roman" w:hAnsi="Times New Roman" w:cs="Times New Roman"/>
          <w:sz w:val="24"/>
          <w:szCs w:val="24"/>
        </w:rPr>
        <w:t xml:space="preserve"> on site.  Barbara will get back to Paddy.  </w:t>
      </w:r>
      <w:r w:rsidR="00B61E66">
        <w:rPr>
          <w:rFonts w:ascii="Times New Roman" w:hAnsi="Times New Roman" w:cs="Times New Roman"/>
          <w:b/>
          <w:bCs/>
          <w:sz w:val="24"/>
          <w:szCs w:val="24"/>
        </w:rPr>
        <w:t>(BW to action).</w:t>
      </w:r>
    </w:p>
    <w:p w14:paraId="495A8828" w14:textId="3F9390BC" w:rsidR="00EA3259" w:rsidRPr="00EA3259" w:rsidRDefault="00EA3259" w:rsidP="00CC5F43">
      <w:pPr>
        <w:pStyle w:val="NoSpacing"/>
        <w:numPr>
          <w:ilvl w:val="0"/>
          <w:numId w:val="17"/>
        </w:numPr>
        <w:jc w:val="both"/>
        <w:rPr>
          <w:rFonts w:ascii="Times New Roman" w:hAnsi="Times New Roman" w:cs="Times New Roman"/>
          <w:b/>
          <w:bCs/>
          <w:sz w:val="24"/>
          <w:szCs w:val="24"/>
        </w:rPr>
      </w:pPr>
      <w:r w:rsidRPr="00B61E66">
        <w:rPr>
          <w:rFonts w:ascii="Times New Roman" w:hAnsi="Times New Roman" w:cs="Times New Roman"/>
          <w:b/>
          <w:bCs/>
          <w:sz w:val="24"/>
          <w:szCs w:val="24"/>
        </w:rPr>
        <w:t>Contact details of Jen to be shared with Chris:</w:t>
      </w:r>
      <w:r>
        <w:rPr>
          <w:rFonts w:ascii="Times New Roman" w:hAnsi="Times New Roman" w:cs="Times New Roman"/>
          <w:sz w:val="24"/>
          <w:szCs w:val="24"/>
        </w:rPr>
        <w:t xml:space="preserve"> </w:t>
      </w:r>
      <w:r w:rsidR="00B61E66">
        <w:rPr>
          <w:rFonts w:ascii="Times New Roman" w:hAnsi="Times New Roman" w:cs="Times New Roman"/>
          <w:sz w:val="24"/>
          <w:szCs w:val="24"/>
        </w:rPr>
        <w:t xml:space="preserve"> Caroline did share these details with Chris.</w:t>
      </w:r>
    </w:p>
    <w:p w14:paraId="660A4E24" w14:textId="34649D03" w:rsidR="00CB4488" w:rsidRPr="00151C8D" w:rsidRDefault="00CB4488" w:rsidP="00CC5F43">
      <w:pPr>
        <w:pStyle w:val="NoSpacing"/>
        <w:jc w:val="both"/>
        <w:rPr>
          <w:rFonts w:ascii="Times New Roman" w:hAnsi="Times New Roman" w:cs="Times New Roman"/>
          <w:sz w:val="24"/>
          <w:szCs w:val="24"/>
        </w:rPr>
      </w:pPr>
    </w:p>
    <w:p w14:paraId="1DC89C2A" w14:textId="50A8B06B" w:rsidR="00DD78A6" w:rsidRPr="00E168B7" w:rsidRDefault="00F0123C" w:rsidP="00CC5F43">
      <w:pPr>
        <w:pStyle w:val="NoSpacing"/>
        <w:jc w:val="both"/>
        <w:rPr>
          <w:rFonts w:ascii="Times New Roman" w:hAnsi="Times New Roman" w:cs="Times New Roman"/>
          <w:sz w:val="24"/>
          <w:szCs w:val="24"/>
        </w:rPr>
      </w:pPr>
      <w:r w:rsidRPr="00085617">
        <w:rPr>
          <w:rFonts w:ascii="Times New Roman" w:hAnsi="Times New Roman" w:cs="Times New Roman"/>
          <w:b/>
          <w:bCs/>
          <w:sz w:val="24"/>
          <w:szCs w:val="24"/>
        </w:rPr>
        <w:t>1</w:t>
      </w:r>
      <w:r w:rsidR="00831BDA">
        <w:rPr>
          <w:rFonts w:ascii="Times New Roman" w:hAnsi="Times New Roman" w:cs="Times New Roman"/>
          <w:b/>
          <w:bCs/>
          <w:sz w:val="24"/>
          <w:szCs w:val="24"/>
        </w:rPr>
        <w:t>2</w:t>
      </w:r>
      <w:r w:rsidR="00D357FF" w:rsidRPr="00085617">
        <w:rPr>
          <w:rFonts w:ascii="Times New Roman" w:hAnsi="Times New Roman" w:cs="Times New Roman"/>
          <w:b/>
          <w:bCs/>
          <w:sz w:val="24"/>
          <w:szCs w:val="24"/>
        </w:rPr>
        <w:t>.</w:t>
      </w:r>
      <w:r w:rsidR="00D357FF" w:rsidRPr="00085617">
        <w:rPr>
          <w:rFonts w:ascii="Times New Roman" w:hAnsi="Times New Roman" w:cs="Times New Roman"/>
          <w:b/>
          <w:bCs/>
          <w:sz w:val="24"/>
          <w:szCs w:val="24"/>
        </w:rPr>
        <w:tab/>
        <w:t>Calendar of Events</w:t>
      </w:r>
      <w:r w:rsidR="00DD78A6" w:rsidRPr="00E168B7">
        <w:rPr>
          <w:rFonts w:ascii="Times New Roman" w:hAnsi="Times New Roman" w:cs="Times New Roman"/>
          <w:sz w:val="24"/>
          <w:szCs w:val="24"/>
        </w:rPr>
        <w:t>:</w:t>
      </w:r>
    </w:p>
    <w:p w14:paraId="0ACEC67B" w14:textId="2FC31265" w:rsidR="00CD327F" w:rsidRDefault="000949AF" w:rsidP="002C1571">
      <w:pPr>
        <w:pStyle w:val="NoSpacing"/>
        <w:ind w:left="1440"/>
        <w:jc w:val="both"/>
        <w:rPr>
          <w:rFonts w:ascii="Times New Roman" w:hAnsi="Times New Roman" w:cs="Times New Roman"/>
          <w:sz w:val="24"/>
          <w:szCs w:val="24"/>
        </w:rPr>
      </w:pPr>
      <w:r w:rsidRPr="00B61E66">
        <w:rPr>
          <w:rFonts w:ascii="Times New Roman" w:hAnsi="Times New Roman" w:cs="Times New Roman"/>
          <w:b/>
          <w:bCs/>
          <w:sz w:val="24"/>
          <w:szCs w:val="24"/>
        </w:rPr>
        <w:t>a</w:t>
      </w:r>
      <w:r w:rsidR="00DD78A6" w:rsidRPr="00B61E66">
        <w:rPr>
          <w:rFonts w:ascii="Times New Roman" w:hAnsi="Times New Roman" w:cs="Times New Roman"/>
          <w:b/>
          <w:bCs/>
          <w:sz w:val="24"/>
          <w:szCs w:val="24"/>
        </w:rPr>
        <w:t xml:space="preserve">)  </w:t>
      </w:r>
      <w:r w:rsidR="00CD327F" w:rsidRPr="00B61E66">
        <w:rPr>
          <w:rFonts w:ascii="Times New Roman" w:hAnsi="Times New Roman" w:cs="Times New Roman"/>
          <w:b/>
          <w:bCs/>
          <w:sz w:val="24"/>
          <w:szCs w:val="24"/>
        </w:rPr>
        <w:t xml:space="preserve">Feedback from </w:t>
      </w:r>
      <w:r w:rsidR="00A85A57">
        <w:rPr>
          <w:rFonts w:ascii="Times New Roman" w:hAnsi="Times New Roman" w:cs="Times New Roman"/>
          <w:b/>
          <w:bCs/>
          <w:sz w:val="24"/>
          <w:szCs w:val="24"/>
        </w:rPr>
        <w:t xml:space="preserve">the </w:t>
      </w:r>
      <w:r w:rsidR="00CD327F" w:rsidRPr="00B61E66">
        <w:rPr>
          <w:rFonts w:ascii="Times New Roman" w:hAnsi="Times New Roman" w:cs="Times New Roman"/>
          <w:b/>
          <w:bCs/>
          <w:sz w:val="24"/>
          <w:szCs w:val="24"/>
        </w:rPr>
        <w:t>Christmas window display competition:</w:t>
      </w:r>
      <w:r w:rsidR="00CD327F">
        <w:rPr>
          <w:rFonts w:ascii="Times New Roman" w:hAnsi="Times New Roman" w:cs="Times New Roman"/>
          <w:sz w:val="24"/>
          <w:szCs w:val="24"/>
        </w:rPr>
        <w:t xml:space="preserve"> </w:t>
      </w:r>
      <w:r w:rsidR="002C1571">
        <w:rPr>
          <w:rFonts w:ascii="Times New Roman" w:hAnsi="Times New Roman" w:cs="Times New Roman"/>
          <w:sz w:val="24"/>
          <w:szCs w:val="24"/>
        </w:rPr>
        <w:t xml:space="preserve"> The judging panel were thanked for their work.</w:t>
      </w:r>
    </w:p>
    <w:p w14:paraId="06A72866" w14:textId="35F0243D" w:rsidR="00BA48BB" w:rsidRDefault="00CD327F" w:rsidP="002C1571">
      <w:pPr>
        <w:pStyle w:val="NoSpacing"/>
        <w:ind w:left="1440"/>
        <w:jc w:val="both"/>
        <w:rPr>
          <w:rFonts w:ascii="Times New Roman" w:hAnsi="Times New Roman" w:cs="Times New Roman"/>
          <w:sz w:val="24"/>
          <w:szCs w:val="24"/>
        </w:rPr>
      </w:pPr>
      <w:r w:rsidRPr="002C1571">
        <w:rPr>
          <w:rFonts w:ascii="Times New Roman" w:hAnsi="Times New Roman" w:cs="Times New Roman"/>
          <w:b/>
          <w:bCs/>
          <w:sz w:val="24"/>
          <w:szCs w:val="24"/>
        </w:rPr>
        <w:t xml:space="preserve">b)  </w:t>
      </w:r>
      <w:r w:rsidR="00085617" w:rsidRPr="002C1571">
        <w:rPr>
          <w:rFonts w:ascii="Times New Roman" w:hAnsi="Times New Roman" w:cs="Times New Roman"/>
          <w:b/>
          <w:bCs/>
          <w:sz w:val="24"/>
          <w:szCs w:val="24"/>
        </w:rPr>
        <w:t xml:space="preserve">Completed </w:t>
      </w:r>
      <w:r w:rsidR="00EB3978" w:rsidRPr="002C1571">
        <w:rPr>
          <w:rFonts w:ascii="Times New Roman" w:hAnsi="Times New Roman" w:cs="Times New Roman"/>
          <w:b/>
          <w:bCs/>
          <w:sz w:val="24"/>
          <w:szCs w:val="24"/>
        </w:rPr>
        <w:t>2021 calendar to be issued:</w:t>
      </w:r>
      <w:r w:rsidR="00EB3978">
        <w:rPr>
          <w:rFonts w:ascii="Times New Roman" w:hAnsi="Times New Roman" w:cs="Times New Roman"/>
          <w:sz w:val="24"/>
          <w:szCs w:val="24"/>
        </w:rPr>
        <w:t xml:space="preserve"> </w:t>
      </w:r>
      <w:r w:rsidR="002C1571">
        <w:rPr>
          <w:rFonts w:ascii="Times New Roman" w:hAnsi="Times New Roman" w:cs="Times New Roman"/>
          <w:sz w:val="24"/>
          <w:szCs w:val="24"/>
        </w:rPr>
        <w:t>A copy was given to each Trustee to show how we fared against scheduled events during 2021.</w:t>
      </w:r>
    </w:p>
    <w:p w14:paraId="5F07E855" w14:textId="255F22F5" w:rsidR="002158A3" w:rsidRPr="002C1571" w:rsidRDefault="002158A3" w:rsidP="00CC5F43">
      <w:pPr>
        <w:pStyle w:val="NoSpacing"/>
        <w:ind w:left="720" w:firstLine="720"/>
        <w:jc w:val="both"/>
        <w:rPr>
          <w:rFonts w:ascii="Times New Roman" w:hAnsi="Times New Roman" w:cs="Times New Roman"/>
          <w:b/>
          <w:bCs/>
          <w:sz w:val="24"/>
          <w:szCs w:val="24"/>
        </w:rPr>
      </w:pPr>
      <w:r w:rsidRPr="002C1571">
        <w:rPr>
          <w:rFonts w:ascii="Times New Roman" w:hAnsi="Times New Roman" w:cs="Times New Roman"/>
          <w:b/>
          <w:bCs/>
          <w:sz w:val="24"/>
          <w:szCs w:val="24"/>
        </w:rPr>
        <w:t xml:space="preserve">c)  </w:t>
      </w:r>
      <w:r w:rsidR="00791E12" w:rsidRPr="002C1571">
        <w:rPr>
          <w:rFonts w:ascii="Times New Roman" w:hAnsi="Times New Roman" w:cs="Times New Roman"/>
          <w:b/>
          <w:bCs/>
          <w:sz w:val="24"/>
          <w:szCs w:val="24"/>
        </w:rPr>
        <w:t xml:space="preserve">Events listed for </w:t>
      </w:r>
      <w:r w:rsidRPr="002C1571">
        <w:rPr>
          <w:rFonts w:ascii="Times New Roman" w:hAnsi="Times New Roman" w:cs="Times New Roman"/>
          <w:b/>
          <w:bCs/>
          <w:sz w:val="24"/>
          <w:szCs w:val="24"/>
        </w:rPr>
        <w:t>January:</w:t>
      </w:r>
    </w:p>
    <w:p w14:paraId="7CC23A54" w14:textId="54BD336E" w:rsidR="00791E12" w:rsidRPr="002C1571" w:rsidRDefault="00791E12" w:rsidP="00CC5F43">
      <w:pPr>
        <w:pStyle w:val="NoSpacing"/>
        <w:ind w:left="2160"/>
        <w:jc w:val="both"/>
        <w:rPr>
          <w:rFonts w:ascii="Times New Roman" w:hAnsi="Times New Roman" w:cs="Times New Roman"/>
          <w:b/>
          <w:bCs/>
          <w:sz w:val="24"/>
          <w:szCs w:val="24"/>
        </w:rPr>
      </w:pPr>
      <w:r w:rsidRPr="002C1571">
        <w:rPr>
          <w:rFonts w:ascii="Times New Roman" w:hAnsi="Times New Roman" w:cs="Times New Roman"/>
          <w:b/>
          <w:bCs/>
          <w:sz w:val="24"/>
          <w:szCs w:val="24"/>
        </w:rPr>
        <w:t>1</w:t>
      </w:r>
      <w:r>
        <w:rPr>
          <w:rFonts w:ascii="Times New Roman" w:hAnsi="Times New Roman" w:cs="Times New Roman"/>
          <w:sz w:val="24"/>
          <w:szCs w:val="24"/>
        </w:rPr>
        <w:t xml:space="preserve">.  </w:t>
      </w:r>
      <w:r w:rsidRPr="002C1571">
        <w:rPr>
          <w:rFonts w:ascii="Times New Roman" w:hAnsi="Times New Roman" w:cs="Times New Roman"/>
          <w:b/>
          <w:bCs/>
          <w:sz w:val="24"/>
          <w:szCs w:val="24"/>
        </w:rPr>
        <w:t>Crawcrook Summer Fair, review and initial meeting:</w:t>
      </w:r>
      <w:r>
        <w:rPr>
          <w:rFonts w:ascii="Times New Roman" w:hAnsi="Times New Roman" w:cs="Times New Roman"/>
          <w:sz w:val="24"/>
          <w:szCs w:val="24"/>
        </w:rPr>
        <w:t xml:space="preserve"> </w:t>
      </w:r>
      <w:r w:rsidR="002C1571">
        <w:rPr>
          <w:rFonts w:ascii="Times New Roman" w:hAnsi="Times New Roman" w:cs="Times New Roman"/>
          <w:sz w:val="24"/>
          <w:szCs w:val="24"/>
        </w:rPr>
        <w:t xml:space="preserve">This agenda item is to be deferred until next month.  Julie informed the meeting that she would not be involved in this at all, that we need to find someone who will undertake the work.  An email is to be sent out to the “Fair Organisers Group”.  </w:t>
      </w:r>
      <w:r w:rsidR="002C1571">
        <w:rPr>
          <w:rFonts w:ascii="Times New Roman" w:hAnsi="Times New Roman" w:cs="Times New Roman"/>
          <w:b/>
          <w:bCs/>
          <w:sz w:val="24"/>
          <w:szCs w:val="24"/>
        </w:rPr>
        <w:t>(MF to action).</w:t>
      </w:r>
    </w:p>
    <w:p w14:paraId="35419E33" w14:textId="4F0B7968" w:rsidR="00791E12" w:rsidRPr="002C1571" w:rsidRDefault="00791E12" w:rsidP="00CC5F43">
      <w:pPr>
        <w:pStyle w:val="NoSpacing"/>
        <w:ind w:left="2160"/>
        <w:jc w:val="both"/>
        <w:rPr>
          <w:rFonts w:ascii="Times New Roman" w:hAnsi="Times New Roman" w:cs="Times New Roman"/>
          <w:b/>
          <w:bCs/>
          <w:sz w:val="24"/>
          <w:szCs w:val="24"/>
        </w:rPr>
      </w:pPr>
      <w:r w:rsidRPr="002C1571">
        <w:rPr>
          <w:rFonts w:ascii="Times New Roman" w:hAnsi="Times New Roman" w:cs="Times New Roman"/>
          <w:b/>
          <w:bCs/>
          <w:sz w:val="24"/>
          <w:szCs w:val="24"/>
        </w:rPr>
        <w:t>2.  Crawcrook Summer Fair to be advertised in Council News:</w:t>
      </w:r>
      <w:r>
        <w:rPr>
          <w:rFonts w:ascii="Times New Roman" w:hAnsi="Times New Roman" w:cs="Times New Roman"/>
          <w:sz w:val="24"/>
          <w:szCs w:val="24"/>
        </w:rPr>
        <w:t xml:space="preserve"> </w:t>
      </w:r>
      <w:r w:rsidR="002C1571">
        <w:rPr>
          <w:rFonts w:ascii="Times New Roman" w:hAnsi="Times New Roman" w:cs="Times New Roman"/>
          <w:sz w:val="24"/>
          <w:szCs w:val="24"/>
        </w:rPr>
        <w:t xml:space="preserve">Helen is to be asked if she can look into this.  </w:t>
      </w:r>
      <w:r w:rsidR="002C1571">
        <w:rPr>
          <w:rFonts w:ascii="Times New Roman" w:hAnsi="Times New Roman" w:cs="Times New Roman"/>
          <w:b/>
          <w:bCs/>
          <w:sz w:val="24"/>
          <w:szCs w:val="24"/>
        </w:rPr>
        <w:t>(MF to action).</w:t>
      </w:r>
    </w:p>
    <w:p w14:paraId="7C302B0A" w14:textId="0FB8F4C4" w:rsidR="00791E12" w:rsidRPr="002C1571" w:rsidRDefault="00791E12" w:rsidP="00CC5F43">
      <w:pPr>
        <w:pStyle w:val="NoSpacing"/>
        <w:ind w:left="2160"/>
        <w:jc w:val="both"/>
        <w:rPr>
          <w:rFonts w:ascii="Times New Roman" w:hAnsi="Times New Roman" w:cs="Times New Roman"/>
          <w:b/>
          <w:bCs/>
          <w:sz w:val="24"/>
          <w:szCs w:val="24"/>
        </w:rPr>
      </w:pPr>
      <w:r w:rsidRPr="002C1571">
        <w:rPr>
          <w:rFonts w:ascii="Times New Roman" w:hAnsi="Times New Roman" w:cs="Times New Roman"/>
          <w:b/>
          <w:bCs/>
          <w:sz w:val="24"/>
          <w:szCs w:val="24"/>
        </w:rPr>
        <w:t>3.  AGM:</w:t>
      </w:r>
      <w:r w:rsidR="002C1571">
        <w:rPr>
          <w:rFonts w:ascii="Times New Roman" w:hAnsi="Times New Roman" w:cs="Times New Roman"/>
          <w:b/>
          <w:bCs/>
          <w:sz w:val="24"/>
          <w:szCs w:val="24"/>
        </w:rPr>
        <w:t xml:space="preserve"> </w:t>
      </w:r>
      <w:r w:rsidR="002C1571">
        <w:rPr>
          <w:rFonts w:ascii="Times New Roman" w:hAnsi="Times New Roman" w:cs="Times New Roman"/>
          <w:sz w:val="24"/>
          <w:szCs w:val="24"/>
        </w:rPr>
        <w:t xml:space="preserve">This is to be moved from January to June.  </w:t>
      </w:r>
      <w:r w:rsidR="002C1571">
        <w:rPr>
          <w:rFonts w:ascii="Times New Roman" w:hAnsi="Times New Roman" w:cs="Times New Roman"/>
          <w:b/>
          <w:bCs/>
          <w:sz w:val="24"/>
          <w:szCs w:val="24"/>
        </w:rPr>
        <w:t>(CJ to action).</w:t>
      </w:r>
    </w:p>
    <w:p w14:paraId="07ECB04E" w14:textId="693F1B27" w:rsidR="00791E12" w:rsidRPr="003154E0" w:rsidRDefault="00791E12" w:rsidP="00CC5F43">
      <w:pPr>
        <w:pStyle w:val="NoSpacing"/>
        <w:ind w:left="2160"/>
        <w:jc w:val="both"/>
        <w:rPr>
          <w:rFonts w:ascii="Times New Roman" w:hAnsi="Times New Roman" w:cs="Times New Roman"/>
          <w:b/>
          <w:bCs/>
          <w:sz w:val="24"/>
          <w:szCs w:val="24"/>
        </w:rPr>
      </w:pPr>
      <w:r w:rsidRPr="003154E0">
        <w:rPr>
          <w:rFonts w:ascii="Times New Roman" w:hAnsi="Times New Roman" w:cs="Times New Roman"/>
          <w:b/>
          <w:bCs/>
          <w:sz w:val="24"/>
          <w:szCs w:val="24"/>
        </w:rPr>
        <w:t>4.  Easter Egg Hunt</w:t>
      </w:r>
      <w:r>
        <w:rPr>
          <w:rFonts w:ascii="Times New Roman" w:hAnsi="Times New Roman" w:cs="Times New Roman"/>
          <w:sz w:val="24"/>
          <w:szCs w:val="24"/>
        </w:rPr>
        <w:t>:</w:t>
      </w:r>
      <w:r w:rsidR="003154E0">
        <w:rPr>
          <w:rFonts w:ascii="Times New Roman" w:hAnsi="Times New Roman" w:cs="Times New Roman"/>
          <w:sz w:val="24"/>
          <w:szCs w:val="24"/>
        </w:rPr>
        <w:t xml:space="preserve"> Two members were willing to undertake the planning of this event, they are to be contacted to ask if they are willing </w:t>
      </w:r>
      <w:r w:rsidR="003154E0">
        <w:rPr>
          <w:rFonts w:ascii="Times New Roman" w:hAnsi="Times New Roman" w:cs="Times New Roman"/>
          <w:sz w:val="24"/>
          <w:szCs w:val="24"/>
        </w:rPr>
        <w:lastRenderedPageBreak/>
        <w:t xml:space="preserve">to do this </w:t>
      </w:r>
      <w:r w:rsidR="00A85A57">
        <w:rPr>
          <w:rFonts w:ascii="Times New Roman" w:hAnsi="Times New Roman" w:cs="Times New Roman"/>
          <w:sz w:val="24"/>
          <w:szCs w:val="24"/>
        </w:rPr>
        <w:t xml:space="preserve">again </w:t>
      </w:r>
      <w:r w:rsidR="003154E0">
        <w:rPr>
          <w:rFonts w:ascii="Times New Roman" w:hAnsi="Times New Roman" w:cs="Times New Roman"/>
          <w:sz w:val="24"/>
          <w:szCs w:val="24"/>
        </w:rPr>
        <w:t>this year.  Barbara also suggested they incorporate environmental awareness e.g., recognising leaves.  (</w:t>
      </w:r>
      <w:r w:rsidR="003154E0">
        <w:rPr>
          <w:rFonts w:ascii="Times New Roman" w:hAnsi="Times New Roman" w:cs="Times New Roman"/>
          <w:b/>
          <w:bCs/>
          <w:sz w:val="24"/>
          <w:szCs w:val="24"/>
        </w:rPr>
        <w:t>MF to action).</w:t>
      </w:r>
    </w:p>
    <w:p w14:paraId="1CB4091C" w14:textId="5E4B4AD2" w:rsidR="00791E12" w:rsidRDefault="00791E12" w:rsidP="00CC5F43">
      <w:pPr>
        <w:pStyle w:val="NoSpacing"/>
        <w:ind w:left="2160"/>
        <w:jc w:val="both"/>
        <w:rPr>
          <w:rFonts w:ascii="Times New Roman" w:hAnsi="Times New Roman" w:cs="Times New Roman"/>
          <w:sz w:val="24"/>
          <w:szCs w:val="24"/>
        </w:rPr>
      </w:pPr>
      <w:r w:rsidRPr="003154E0">
        <w:rPr>
          <w:rFonts w:ascii="Times New Roman" w:hAnsi="Times New Roman" w:cs="Times New Roman"/>
          <w:b/>
          <w:bCs/>
          <w:sz w:val="24"/>
          <w:szCs w:val="24"/>
        </w:rPr>
        <w:t>5.  Tyne Valley Express:</w:t>
      </w:r>
      <w:r>
        <w:rPr>
          <w:rFonts w:ascii="Times New Roman" w:hAnsi="Times New Roman" w:cs="Times New Roman"/>
          <w:sz w:val="24"/>
          <w:szCs w:val="24"/>
        </w:rPr>
        <w:t xml:space="preserve"> </w:t>
      </w:r>
      <w:r w:rsidR="003154E0">
        <w:rPr>
          <w:rFonts w:ascii="Times New Roman" w:hAnsi="Times New Roman" w:cs="Times New Roman"/>
          <w:sz w:val="24"/>
          <w:szCs w:val="24"/>
        </w:rPr>
        <w:t>We are awaiting dates.</w:t>
      </w:r>
    </w:p>
    <w:p w14:paraId="664B67BA" w14:textId="73B0C77E" w:rsidR="00A44BC8" w:rsidRDefault="00791E12" w:rsidP="003154E0">
      <w:pPr>
        <w:pStyle w:val="NoSpacing"/>
        <w:ind w:left="1440"/>
        <w:jc w:val="both"/>
        <w:rPr>
          <w:rFonts w:ascii="Times New Roman" w:hAnsi="Times New Roman" w:cs="Times New Roman"/>
          <w:sz w:val="24"/>
          <w:szCs w:val="24"/>
        </w:rPr>
      </w:pPr>
      <w:r w:rsidRPr="003154E0">
        <w:rPr>
          <w:rFonts w:ascii="Times New Roman" w:hAnsi="Times New Roman" w:cs="Times New Roman"/>
          <w:b/>
          <w:bCs/>
          <w:sz w:val="24"/>
          <w:szCs w:val="24"/>
        </w:rPr>
        <w:t>d</w:t>
      </w:r>
      <w:r w:rsidR="00EB3978" w:rsidRPr="003154E0">
        <w:rPr>
          <w:rFonts w:ascii="Times New Roman" w:hAnsi="Times New Roman" w:cs="Times New Roman"/>
          <w:b/>
          <w:bCs/>
          <w:sz w:val="24"/>
          <w:szCs w:val="24"/>
        </w:rPr>
        <w:t xml:space="preserve">)  Agree </w:t>
      </w:r>
      <w:r w:rsidRPr="003154E0">
        <w:rPr>
          <w:rFonts w:ascii="Times New Roman" w:hAnsi="Times New Roman" w:cs="Times New Roman"/>
          <w:b/>
          <w:bCs/>
          <w:sz w:val="24"/>
          <w:szCs w:val="24"/>
        </w:rPr>
        <w:t xml:space="preserve">remainder of </w:t>
      </w:r>
      <w:r w:rsidR="00EB3978" w:rsidRPr="003154E0">
        <w:rPr>
          <w:rFonts w:ascii="Times New Roman" w:hAnsi="Times New Roman" w:cs="Times New Roman"/>
          <w:b/>
          <w:bCs/>
          <w:sz w:val="24"/>
          <w:szCs w:val="24"/>
        </w:rPr>
        <w:t>2022 events and sub groups:</w:t>
      </w:r>
      <w:r w:rsidR="00EB3978">
        <w:rPr>
          <w:rFonts w:ascii="Times New Roman" w:hAnsi="Times New Roman" w:cs="Times New Roman"/>
          <w:sz w:val="24"/>
          <w:szCs w:val="24"/>
        </w:rPr>
        <w:t xml:space="preserve"> </w:t>
      </w:r>
      <w:r w:rsidR="003154E0">
        <w:rPr>
          <w:rFonts w:ascii="Times New Roman" w:hAnsi="Times New Roman" w:cs="Times New Roman"/>
          <w:sz w:val="24"/>
          <w:szCs w:val="24"/>
        </w:rPr>
        <w:t xml:space="preserve">This is to be deferred to the next meeting. </w:t>
      </w:r>
    </w:p>
    <w:p w14:paraId="6821FFDB" w14:textId="77777777" w:rsidR="00BA48BB" w:rsidRDefault="00BA48BB" w:rsidP="00CC5F43">
      <w:pPr>
        <w:pStyle w:val="NoSpacing"/>
        <w:jc w:val="both"/>
        <w:rPr>
          <w:rFonts w:ascii="Times New Roman" w:hAnsi="Times New Roman" w:cs="Times New Roman"/>
          <w:sz w:val="24"/>
          <w:szCs w:val="24"/>
        </w:rPr>
      </w:pPr>
    </w:p>
    <w:p w14:paraId="6FF48842" w14:textId="6F885FC6" w:rsidR="00A44BC8" w:rsidRPr="00EA3259" w:rsidRDefault="007818D3" w:rsidP="00CC5F43">
      <w:pPr>
        <w:pStyle w:val="NoSpacing"/>
        <w:jc w:val="both"/>
        <w:rPr>
          <w:rFonts w:ascii="Times New Roman" w:hAnsi="Times New Roman" w:cs="Times New Roman"/>
          <w:b/>
          <w:bCs/>
          <w:sz w:val="24"/>
          <w:szCs w:val="24"/>
        </w:rPr>
      </w:pPr>
      <w:r w:rsidRPr="00337A4A">
        <w:rPr>
          <w:rFonts w:ascii="Times New Roman" w:hAnsi="Times New Roman" w:cs="Times New Roman"/>
          <w:b/>
          <w:bCs/>
          <w:sz w:val="24"/>
          <w:szCs w:val="24"/>
        </w:rPr>
        <w:t>1</w:t>
      </w:r>
      <w:r w:rsidR="00831BDA">
        <w:rPr>
          <w:rFonts w:ascii="Times New Roman" w:hAnsi="Times New Roman" w:cs="Times New Roman"/>
          <w:b/>
          <w:bCs/>
          <w:sz w:val="24"/>
          <w:szCs w:val="24"/>
        </w:rPr>
        <w:t>3</w:t>
      </w:r>
      <w:r w:rsidR="00A44BC8">
        <w:rPr>
          <w:rFonts w:ascii="Times New Roman" w:hAnsi="Times New Roman" w:cs="Times New Roman"/>
          <w:sz w:val="24"/>
          <w:szCs w:val="24"/>
        </w:rPr>
        <w:t>.</w:t>
      </w:r>
      <w:r w:rsidR="00A44BC8">
        <w:rPr>
          <w:rFonts w:ascii="Times New Roman" w:hAnsi="Times New Roman" w:cs="Times New Roman"/>
          <w:sz w:val="24"/>
          <w:szCs w:val="24"/>
        </w:rPr>
        <w:tab/>
      </w:r>
      <w:r w:rsidR="00363F43" w:rsidRPr="00EA3259">
        <w:rPr>
          <w:rFonts w:ascii="Times New Roman" w:hAnsi="Times New Roman" w:cs="Times New Roman"/>
          <w:b/>
          <w:bCs/>
          <w:sz w:val="24"/>
          <w:szCs w:val="24"/>
        </w:rPr>
        <w:t xml:space="preserve">First </w:t>
      </w:r>
      <w:r w:rsidR="00B15396" w:rsidRPr="00EA3259">
        <w:rPr>
          <w:rFonts w:ascii="Times New Roman" w:hAnsi="Times New Roman" w:cs="Times New Roman"/>
          <w:b/>
          <w:bCs/>
          <w:sz w:val="24"/>
          <w:szCs w:val="24"/>
        </w:rPr>
        <w:t>Open Meeting:</w:t>
      </w:r>
    </w:p>
    <w:p w14:paraId="7559F4C8" w14:textId="74041E23" w:rsidR="0074066A" w:rsidRDefault="00363F43" w:rsidP="003154E0">
      <w:pPr>
        <w:pStyle w:val="NoSpacing"/>
        <w:ind w:left="1440"/>
        <w:jc w:val="both"/>
        <w:rPr>
          <w:rFonts w:ascii="Times New Roman" w:hAnsi="Times New Roman" w:cs="Times New Roman"/>
          <w:sz w:val="24"/>
          <w:szCs w:val="24"/>
        </w:rPr>
      </w:pPr>
      <w:r w:rsidRPr="003154E0">
        <w:rPr>
          <w:rFonts w:ascii="Times New Roman" w:hAnsi="Times New Roman" w:cs="Times New Roman"/>
          <w:b/>
          <w:bCs/>
          <w:sz w:val="24"/>
          <w:szCs w:val="24"/>
        </w:rPr>
        <w:t xml:space="preserve">a)  </w:t>
      </w:r>
      <w:r w:rsidR="0074066A" w:rsidRPr="003154E0">
        <w:rPr>
          <w:rFonts w:ascii="Times New Roman" w:hAnsi="Times New Roman" w:cs="Times New Roman"/>
          <w:b/>
          <w:bCs/>
          <w:sz w:val="24"/>
          <w:szCs w:val="24"/>
        </w:rPr>
        <w:t>Set date, confirm guest speaker(s)</w:t>
      </w:r>
      <w:r w:rsidR="009B662F" w:rsidRPr="003154E0">
        <w:rPr>
          <w:rFonts w:ascii="Times New Roman" w:hAnsi="Times New Roman" w:cs="Times New Roman"/>
          <w:b/>
          <w:bCs/>
          <w:sz w:val="24"/>
          <w:szCs w:val="24"/>
        </w:rPr>
        <w:t xml:space="preserve"> and topic</w:t>
      </w:r>
      <w:r w:rsidR="0074066A" w:rsidRPr="003154E0">
        <w:rPr>
          <w:rFonts w:ascii="Times New Roman" w:hAnsi="Times New Roman" w:cs="Times New Roman"/>
          <w:b/>
          <w:bCs/>
          <w:sz w:val="24"/>
          <w:szCs w:val="24"/>
        </w:rPr>
        <w:t>:</w:t>
      </w:r>
      <w:r w:rsidR="0074066A">
        <w:rPr>
          <w:rFonts w:ascii="Times New Roman" w:hAnsi="Times New Roman" w:cs="Times New Roman"/>
          <w:sz w:val="24"/>
          <w:szCs w:val="24"/>
        </w:rPr>
        <w:t xml:space="preserve"> </w:t>
      </w:r>
      <w:r w:rsidR="003154E0">
        <w:rPr>
          <w:rFonts w:ascii="Times New Roman" w:hAnsi="Times New Roman" w:cs="Times New Roman"/>
          <w:sz w:val="24"/>
          <w:szCs w:val="24"/>
        </w:rPr>
        <w:t xml:space="preserve">It was agreed the open meeting should be held on an evening, starting at 7.00 p.m.  The first one is scheduled to be held in February.  </w:t>
      </w:r>
    </w:p>
    <w:p w14:paraId="5F86252F" w14:textId="3B81FCEC" w:rsidR="00AE03A6" w:rsidRDefault="009B662F" w:rsidP="00CC5F43">
      <w:pPr>
        <w:pStyle w:val="NoSpacing"/>
        <w:ind w:left="1440"/>
        <w:jc w:val="both"/>
        <w:rPr>
          <w:rFonts w:ascii="Times New Roman" w:hAnsi="Times New Roman" w:cs="Times New Roman"/>
          <w:sz w:val="24"/>
          <w:szCs w:val="24"/>
        </w:rPr>
      </w:pPr>
      <w:r w:rsidRPr="003154E0">
        <w:rPr>
          <w:rFonts w:ascii="Times New Roman" w:hAnsi="Times New Roman" w:cs="Times New Roman"/>
          <w:b/>
          <w:bCs/>
          <w:sz w:val="24"/>
          <w:szCs w:val="24"/>
        </w:rPr>
        <w:t xml:space="preserve">b) </w:t>
      </w:r>
      <w:r w:rsidR="00423946" w:rsidRPr="003154E0">
        <w:rPr>
          <w:rFonts w:ascii="Times New Roman" w:hAnsi="Times New Roman" w:cs="Times New Roman"/>
          <w:b/>
          <w:bCs/>
          <w:sz w:val="24"/>
          <w:szCs w:val="24"/>
        </w:rPr>
        <w:t xml:space="preserve"> Consider dates for Gateshead Council’s senior planner, Lucy </w:t>
      </w:r>
      <w:r w:rsidR="00EA3259" w:rsidRPr="003154E0">
        <w:rPr>
          <w:rFonts w:ascii="Times New Roman" w:hAnsi="Times New Roman" w:cs="Times New Roman"/>
          <w:b/>
          <w:bCs/>
          <w:sz w:val="24"/>
          <w:szCs w:val="24"/>
        </w:rPr>
        <w:t>Greenfield</w:t>
      </w:r>
      <w:r w:rsidR="00423946" w:rsidRPr="003154E0">
        <w:rPr>
          <w:rFonts w:ascii="Times New Roman" w:hAnsi="Times New Roman" w:cs="Times New Roman"/>
          <w:b/>
          <w:bCs/>
          <w:sz w:val="24"/>
          <w:szCs w:val="24"/>
        </w:rPr>
        <w:t>, who will attend a meeting to discuss climate change</w:t>
      </w:r>
      <w:r w:rsidR="00EA3259" w:rsidRPr="003154E0">
        <w:rPr>
          <w:rFonts w:ascii="Times New Roman" w:hAnsi="Times New Roman" w:cs="Times New Roman"/>
          <w:b/>
          <w:bCs/>
          <w:sz w:val="24"/>
          <w:szCs w:val="24"/>
        </w:rPr>
        <w:t>:</w:t>
      </w:r>
      <w:r w:rsidR="00EA3259">
        <w:rPr>
          <w:rFonts w:ascii="Times New Roman" w:hAnsi="Times New Roman" w:cs="Times New Roman"/>
          <w:sz w:val="24"/>
          <w:szCs w:val="24"/>
        </w:rPr>
        <w:t xml:space="preserve"> </w:t>
      </w:r>
      <w:r w:rsidR="003154E0">
        <w:rPr>
          <w:rFonts w:ascii="Times New Roman" w:hAnsi="Times New Roman" w:cs="Times New Roman"/>
          <w:sz w:val="24"/>
          <w:szCs w:val="24"/>
        </w:rPr>
        <w:t xml:space="preserve">An email is to be sent to Lucy </w:t>
      </w:r>
      <w:r w:rsidR="00147360">
        <w:rPr>
          <w:rFonts w:ascii="Times New Roman" w:hAnsi="Times New Roman" w:cs="Times New Roman"/>
          <w:sz w:val="24"/>
          <w:szCs w:val="24"/>
        </w:rPr>
        <w:t>with suggested dates, these dates are February 8</w:t>
      </w:r>
      <w:r w:rsidR="00147360" w:rsidRPr="00147360">
        <w:rPr>
          <w:rFonts w:ascii="Times New Roman" w:hAnsi="Times New Roman" w:cs="Times New Roman"/>
          <w:sz w:val="24"/>
          <w:szCs w:val="24"/>
          <w:vertAlign w:val="superscript"/>
        </w:rPr>
        <w:t>th</w:t>
      </w:r>
      <w:r w:rsidR="00147360">
        <w:rPr>
          <w:rFonts w:ascii="Times New Roman" w:hAnsi="Times New Roman" w:cs="Times New Roman"/>
          <w:sz w:val="24"/>
          <w:szCs w:val="24"/>
        </w:rPr>
        <w:t>, 15</w:t>
      </w:r>
      <w:r w:rsidR="00147360" w:rsidRPr="00147360">
        <w:rPr>
          <w:rFonts w:ascii="Times New Roman" w:hAnsi="Times New Roman" w:cs="Times New Roman"/>
          <w:sz w:val="24"/>
          <w:szCs w:val="24"/>
          <w:vertAlign w:val="superscript"/>
        </w:rPr>
        <w:t>th</w:t>
      </w:r>
      <w:r w:rsidR="00147360">
        <w:rPr>
          <w:rFonts w:ascii="Times New Roman" w:hAnsi="Times New Roman" w:cs="Times New Roman"/>
          <w:sz w:val="24"/>
          <w:szCs w:val="24"/>
        </w:rPr>
        <w:t xml:space="preserve"> or 22</w:t>
      </w:r>
      <w:r w:rsidR="00147360" w:rsidRPr="00147360">
        <w:rPr>
          <w:rFonts w:ascii="Times New Roman" w:hAnsi="Times New Roman" w:cs="Times New Roman"/>
          <w:sz w:val="24"/>
          <w:szCs w:val="24"/>
          <w:vertAlign w:val="superscript"/>
        </w:rPr>
        <w:t>nd</w:t>
      </w:r>
      <w:r w:rsidR="00147360">
        <w:rPr>
          <w:rFonts w:ascii="Times New Roman" w:hAnsi="Times New Roman" w:cs="Times New Roman"/>
          <w:sz w:val="24"/>
          <w:szCs w:val="24"/>
        </w:rPr>
        <w:t xml:space="preserve">.  </w:t>
      </w:r>
      <w:r w:rsidR="00147360">
        <w:rPr>
          <w:rFonts w:ascii="Times New Roman" w:hAnsi="Times New Roman" w:cs="Times New Roman"/>
          <w:b/>
          <w:bCs/>
          <w:sz w:val="24"/>
          <w:szCs w:val="24"/>
        </w:rPr>
        <w:t>(MF to action).</w:t>
      </w:r>
      <w:r w:rsidR="00147360">
        <w:rPr>
          <w:rFonts w:ascii="Times New Roman" w:hAnsi="Times New Roman" w:cs="Times New Roman"/>
          <w:sz w:val="24"/>
          <w:szCs w:val="24"/>
        </w:rPr>
        <w:t xml:space="preserve">  </w:t>
      </w:r>
    </w:p>
    <w:p w14:paraId="02C838FD" w14:textId="563EECEB" w:rsidR="00A55F0F" w:rsidRDefault="00A55F0F" w:rsidP="00CC5F43">
      <w:pPr>
        <w:pStyle w:val="NoSpacing"/>
        <w:ind w:left="1440"/>
        <w:jc w:val="both"/>
        <w:rPr>
          <w:rFonts w:ascii="Times New Roman" w:hAnsi="Times New Roman" w:cs="Times New Roman"/>
          <w:sz w:val="24"/>
          <w:szCs w:val="24"/>
        </w:rPr>
      </w:pPr>
    </w:p>
    <w:p w14:paraId="4713D741" w14:textId="79C340B1" w:rsidR="00A55F0F" w:rsidRPr="00147360" w:rsidRDefault="00A55F0F" w:rsidP="00147360">
      <w:pPr>
        <w:pStyle w:val="NoSpacing"/>
        <w:ind w:left="720" w:hanging="720"/>
        <w:jc w:val="both"/>
        <w:rPr>
          <w:rFonts w:ascii="Times New Roman" w:hAnsi="Times New Roman" w:cs="Times New Roman"/>
          <w:b/>
          <w:bCs/>
          <w:sz w:val="24"/>
          <w:szCs w:val="24"/>
        </w:rPr>
      </w:pPr>
      <w:r w:rsidRPr="00A464F9">
        <w:rPr>
          <w:rFonts w:ascii="Times New Roman" w:hAnsi="Times New Roman" w:cs="Times New Roman"/>
          <w:b/>
          <w:bCs/>
          <w:sz w:val="24"/>
          <w:szCs w:val="24"/>
        </w:rPr>
        <w:t>1</w:t>
      </w:r>
      <w:r w:rsidR="00831BDA">
        <w:rPr>
          <w:rFonts w:ascii="Times New Roman" w:hAnsi="Times New Roman" w:cs="Times New Roman"/>
          <w:b/>
          <w:bCs/>
          <w:sz w:val="24"/>
          <w:szCs w:val="24"/>
        </w:rPr>
        <w:t>4</w:t>
      </w:r>
      <w:r w:rsidRPr="00A464F9">
        <w:rPr>
          <w:rFonts w:ascii="Times New Roman" w:hAnsi="Times New Roman" w:cs="Times New Roman"/>
          <w:b/>
          <w:bCs/>
          <w:sz w:val="24"/>
          <w:szCs w:val="24"/>
        </w:rPr>
        <w:t>.</w:t>
      </w:r>
      <w:r>
        <w:rPr>
          <w:rFonts w:ascii="Times New Roman" w:hAnsi="Times New Roman" w:cs="Times New Roman"/>
          <w:sz w:val="24"/>
          <w:szCs w:val="24"/>
        </w:rPr>
        <w:tab/>
      </w:r>
      <w:r w:rsidRPr="00A464F9">
        <w:rPr>
          <w:rFonts w:ascii="Times New Roman" w:hAnsi="Times New Roman" w:cs="Times New Roman"/>
          <w:b/>
          <w:bCs/>
          <w:sz w:val="24"/>
          <w:szCs w:val="24"/>
        </w:rPr>
        <w:t>Community Hedgerow Planting at the Folly</w:t>
      </w:r>
      <w:r>
        <w:rPr>
          <w:rFonts w:ascii="Times New Roman" w:hAnsi="Times New Roman" w:cs="Times New Roman"/>
          <w:sz w:val="24"/>
          <w:szCs w:val="24"/>
        </w:rPr>
        <w:t>:</w:t>
      </w:r>
      <w:r w:rsidR="00147360">
        <w:rPr>
          <w:rFonts w:ascii="Times New Roman" w:hAnsi="Times New Roman" w:cs="Times New Roman"/>
          <w:sz w:val="24"/>
          <w:szCs w:val="24"/>
        </w:rPr>
        <w:t xml:space="preserve"> Helen has asked this event be placed on our Facebook Page.  An email from Durham Wildlife Trust </w:t>
      </w:r>
      <w:r w:rsidR="00A85A57">
        <w:rPr>
          <w:rFonts w:ascii="Times New Roman" w:hAnsi="Times New Roman" w:cs="Times New Roman"/>
          <w:sz w:val="24"/>
          <w:szCs w:val="24"/>
        </w:rPr>
        <w:t>has been</w:t>
      </w:r>
      <w:r w:rsidR="00147360">
        <w:rPr>
          <w:rFonts w:ascii="Times New Roman" w:hAnsi="Times New Roman" w:cs="Times New Roman"/>
          <w:sz w:val="24"/>
          <w:szCs w:val="24"/>
        </w:rPr>
        <w:t xml:space="preserve"> circulated to all our members giving details and dates of this event.  Barbara is going to contact Durham Wildlife Trust to see if we can get involved with them.  </w:t>
      </w:r>
      <w:r w:rsidR="00147360">
        <w:rPr>
          <w:rFonts w:ascii="Times New Roman" w:hAnsi="Times New Roman" w:cs="Times New Roman"/>
          <w:b/>
          <w:bCs/>
          <w:sz w:val="24"/>
          <w:szCs w:val="24"/>
        </w:rPr>
        <w:t>(BW to action)</w:t>
      </w:r>
    </w:p>
    <w:p w14:paraId="05A3F65F" w14:textId="04A6934E" w:rsidR="00363F43" w:rsidRDefault="00363F43" w:rsidP="00CC5F43">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11CF853" w14:textId="2D6625FC" w:rsidR="00CB4488" w:rsidRPr="00085617" w:rsidRDefault="00A44BC8" w:rsidP="00CC5F43">
      <w:pPr>
        <w:pStyle w:val="NoSpacing"/>
        <w:jc w:val="both"/>
        <w:rPr>
          <w:rFonts w:ascii="Times New Roman" w:hAnsi="Times New Roman" w:cs="Times New Roman"/>
          <w:b/>
          <w:bCs/>
          <w:sz w:val="24"/>
          <w:szCs w:val="24"/>
        </w:rPr>
      </w:pPr>
      <w:r w:rsidRPr="00085617">
        <w:rPr>
          <w:rFonts w:ascii="Times New Roman" w:hAnsi="Times New Roman" w:cs="Times New Roman"/>
          <w:b/>
          <w:bCs/>
          <w:sz w:val="24"/>
          <w:szCs w:val="24"/>
        </w:rPr>
        <w:t>1</w:t>
      </w:r>
      <w:r w:rsidR="00831BDA">
        <w:rPr>
          <w:rFonts w:ascii="Times New Roman" w:hAnsi="Times New Roman" w:cs="Times New Roman"/>
          <w:b/>
          <w:bCs/>
          <w:sz w:val="24"/>
          <w:szCs w:val="24"/>
        </w:rPr>
        <w:t>5</w:t>
      </w:r>
      <w:r w:rsidR="00151C8D" w:rsidRPr="00085617">
        <w:rPr>
          <w:rFonts w:ascii="Times New Roman" w:hAnsi="Times New Roman" w:cs="Times New Roman"/>
          <w:b/>
          <w:bCs/>
          <w:sz w:val="24"/>
          <w:szCs w:val="24"/>
        </w:rPr>
        <w:t>.</w:t>
      </w:r>
      <w:r w:rsidR="00151C8D" w:rsidRPr="00085617">
        <w:rPr>
          <w:rFonts w:ascii="Times New Roman" w:hAnsi="Times New Roman" w:cs="Times New Roman"/>
          <w:b/>
          <w:bCs/>
          <w:sz w:val="24"/>
          <w:szCs w:val="24"/>
        </w:rPr>
        <w:tab/>
      </w:r>
      <w:r w:rsidR="00CB4488" w:rsidRPr="00085617">
        <w:rPr>
          <w:rFonts w:ascii="Times New Roman" w:hAnsi="Times New Roman" w:cs="Times New Roman"/>
          <w:b/>
          <w:bCs/>
          <w:sz w:val="24"/>
          <w:szCs w:val="24"/>
        </w:rPr>
        <w:t xml:space="preserve">Gateshead Climate Alliance: </w:t>
      </w:r>
    </w:p>
    <w:p w14:paraId="7EFF3445" w14:textId="2B89AD0A" w:rsidR="00AE03A6" w:rsidRPr="00147360" w:rsidRDefault="00AE03A6" w:rsidP="00147360">
      <w:pPr>
        <w:pStyle w:val="NoSpacing"/>
        <w:ind w:left="1440"/>
        <w:jc w:val="both"/>
        <w:rPr>
          <w:rFonts w:ascii="Times New Roman" w:hAnsi="Times New Roman" w:cs="Times New Roman"/>
          <w:sz w:val="24"/>
          <w:szCs w:val="24"/>
        </w:rPr>
      </w:pPr>
      <w:r w:rsidRPr="00147360">
        <w:rPr>
          <w:rFonts w:ascii="Times New Roman" w:hAnsi="Times New Roman" w:cs="Times New Roman"/>
          <w:b/>
          <w:bCs/>
          <w:sz w:val="24"/>
          <w:szCs w:val="24"/>
        </w:rPr>
        <w:t xml:space="preserve">a)  </w:t>
      </w:r>
      <w:r w:rsidR="00085617" w:rsidRPr="00147360">
        <w:rPr>
          <w:rFonts w:ascii="Times New Roman" w:hAnsi="Times New Roman" w:cs="Times New Roman"/>
          <w:b/>
          <w:bCs/>
          <w:sz w:val="24"/>
          <w:szCs w:val="24"/>
        </w:rPr>
        <w:t xml:space="preserve">Establish date of </w:t>
      </w:r>
      <w:r w:rsidR="00A55F0F" w:rsidRPr="00147360">
        <w:rPr>
          <w:rFonts w:ascii="Times New Roman" w:hAnsi="Times New Roman" w:cs="Times New Roman"/>
          <w:b/>
          <w:bCs/>
          <w:sz w:val="24"/>
          <w:szCs w:val="24"/>
        </w:rPr>
        <w:t xml:space="preserve">TWiG’s </w:t>
      </w:r>
      <w:r w:rsidR="00085617" w:rsidRPr="00147360">
        <w:rPr>
          <w:rFonts w:ascii="Times New Roman" w:hAnsi="Times New Roman" w:cs="Times New Roman"/>
          <w:b/>
          <w:bCs/>
          <w:sz w:val="24"/>
          <w:szCs w:val="24"/>
        </w:rPr>
        <w:t>February meeting and confirm our representatives</w:t>
      </w:r>
      <w:r w:rsidR="00865129" w:rsidRPr="00147360">
        <w:rPr>
          <w:rFonts w:ascii="Times New Roman" w:hAnsi="Times New Roman" w:cs="Times New Roman"/>
          <w:b/>
          <w:bCs/>
          <w:sz w:val="24"/>
          <w:szCs w:val="24"/>
        </w:rPr>
        <w:t>:</w:t>
      </w:r>
      <w:r w:rsidR="00147360">
        <w:rPr>
          <w:rFonts w:ascii="Times New Roman" w:hAnsi="Times New Roman" w:cs="Times New Roman"/>
          <w:b/>
          <w:bCs/>
          <w:sz w:val="24"/>
          <w:szCs w:val="24"/>
        </w:rPr>
        <w:t xml:space="preserve">  </w:t>
      </w:r>
      <w:r w:rsidR="00147360">
        <w:rPr>
          <w:rFonts w:ascii="Times New Roman" w:hAnsi="Times New Roman" w:cs="Times New Roman"/>
          <w:sz w:val="24"/>
          <w:szCs w:val="24"/>
        </w:rPr>
        <w:t>The next meeting is at 3.00 p.m. on Wednesday 12</w:t>
      </w:r>
      <w:r w:rsidR="00147360" w:rsidRPr="00147360">
        <w:rPr>
          <w:rFonts w:ascii="Times New Roman" w:hAnsi="Times New Roman" w:cs="Times New Roman"/>
          <w:sz w:val="24"/>
          <w:szCs w:val="24"/>
          <w:vertAlign w:val="superscript"/>
        </w:rPr>
        <w:t>th</w:t>
      </w:r>
      <w:r w:rsidR="00147360">
        <w:rPr>
          <w:rFonts w:ascii="Times New Roman" w:hAnsi="Times New Roman" w:cs="Times New Roman"/>
          <w:sz w:val="24"/>
          <w:szCs w:val="24"/>
        </w:rPr>
        <w:t xml:space="preserve"> January 2022, it is being held via Zoom.  Caroline and Helen will attend.</w:t>
      </w:r>
    </w:p>
    <w:p w14:paraId="4D4AD07E" w14:textId="4A2D4CA9" w:rsidR="00CB4488" w:rsidRPr="00E168B7" w:rsidRDefault="00CB4488" w:rsidP="00CC5F43">
      <w:pPr>
        <w:pStyle w:val="NoSpacing"/>
        <w:jc w:val="both"/>
        <w:rPr>
          <w:rFonts w:ascii="Times New Roman" w:hAnsi="Times New Roman" w:cs="Times New Roman"/>
          <w:sz w:val="24"/>
          <w:szCs w:val="24"/>
        </w:rPr>
      </w:pPr>
    </w:p>
    <w:p w14:paraId="239A6803" w14:textId="77777777" w:rsidR="00AB1D35" w:rsidRDefault="00CB4488" w:rsidP="00AB1D35">
      <w:pPr>
        <w:pStyle w:val="NoSpacing"/>
        <w:ind w:left="720" w:hanging="720"/>
        <w:jc w:val="both"/>
        <w:rPr>
          <w:rFonts w:ascii="Times New Roman" w:hAnsi="Times New Roman" w:cs="Times New Roman"/>
          <w:sz w:val="24"/>
          <w:szCs w:val="24"/>
        </w:rPr>
      </w:pPr>
      <w:r w:rsidRPr="00337A4A">
        <w:rPr>
          <w:rFonts w:ascii="Times New Roman" w:hAnsi="Times New Roman" w:cs="Times New Roman"/>
          <w:b/>
          <w:bCs/>
          <w:sz w:val="24"/>
          <w:szCs w:val="24"/>
        </w:rPr>
        <w:t>1</w:t>
      </w:r>
      <w:r w:rsidR="00831BDA">
        <w:rPr>
          <w:rFonts w:ascii="Times New Roman" w:hAnsi="Times New Roman" w:cs="Times New Roman"/>
          <w:b/>
          <w:bCs/>
          <w:sz w:val="24"/>
          <w:szCs w:val="24"/>
        </w:rPr>
        <w:t>6</w:t>
      </w:r>
      <w:r w:rsidR="00137485" w:rsidRPr="00337A4A">
        <w:rPr>
          <w:rFonts w:ascii="Times New Roman" w:hAnsi="Times New Roman" w:cs="Times New Roman"/>
          <w:b/>
          <w:bCs/>
          <w:sz w:val="24"/>
          <w:szCs w:val="24"/>
        </w:rPr>
        <w:t>.</w:t>
      </w:r>
      <w:r w:rsidR="00137485" w:rsidRPr="00337A4A">
        <w:rPr>
          <w:rFonts w:ascii="Times New Roman" w:hAnsi="Times New Roman" w:cs="Times New Roman"/>
          <w:b/>
          <w:bCs/>
          <w:sz w:val="24"/>
          <w:szCs w:val="24"/>
        </w:rPr>
        <w:tab/>
        <w:t>A.O.B</w:t>
      </w:r>
      <w:r w:rsidR="00137485" w:rsidRPr="00A44BC8">
        <w:rPr>
          <w:rFonts w:ascii="Times New Roman" w:hAnsi="Times New Roman" w:cs="Times New Roman"/>
          <w:sz w:val="24"/>
          <w:szCs w:val="24"/>
        </w:rPr>
        <w:t>.</w:t>
      </w:r>
      <w:r w:rsidR="0060645A" w:rsidRPr="00A44BC8">
        <w:rPr>
          <w:rFonts w:ascii="Times New Roman" w:hAnsi="Times New Roman" w:cs="Times New Roman"/>
          <w:sz w:val="24"/>
          <w:szCs w:val="24"/>
        </w:rPr>
        <w:t>:</w:t>
      </w:r>
      <w:r w:rsidR="00147360">
        <w:rPr>
          <w:rFonts w:ascii="Times New Roman" w:hAnsi="Times New Roman" w:cs="Times New Roman"/>
          <w:sz w:val="24"/>
          <w:szCs w:val="24"/>
        </w:rPr>
        <w:t xml:space="preserve">  </w:t>
      </w:r>
    </w:p>
    <w:p w14:paraId="2C3FCB5B" w14:textId="3867CCB7" w:rsidR="00137485" w:rsidRDefault="00AB1D35" w:rsidP="00AB1D35">
      <w:pPr>
        <w:pStyle w:val="NoSpacing"/>
        <w:ind w:left="1440"/>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147360">
        <w:rPr>
          <w:rFonts w:ascii="Times New Roman" w:hAnsi="Times New Roman" w:cs="Times New Roman"/>
          <w:sz w:val="24"/>
          <w:szCs w:val="24"/>
        </w:rPr>
        <w:t xml:space="preserve">Stuart has requested more Hi Viz jackets with the logo as we have none left.  </w:t>
      </w:r>
      <w:r>
        <w:rPr>
          <w:rFonts w:ascii="Times New Roman" w:hAnsi="Times New Roman" w:cs="Times New Roman"/>
          <w:sz w:val="24"/>
          <w:szCs w:val="24"/>
        </w:rPr>
        <w:t xml:space="preserve">It was suggested we can use </w:t>
      </w:r>
      <w:r w:rsidR="00A85A57">
        <w:rPr>
          <w:rFonts w:ascii="Times New Roman" w:hAnsi="Times New Roman" w:cs="Times New Roman"/>
          <w:sz w:val="24"/>
          <w:szCs w:val="24"/>
        </w:rPr>
        <w:t xml:space="preserve">money from </w:t>
      </w:r>
      <w:r>
        <w:rPr>
          <w:rFonts w:ascii="Times New Roman" w:hAnsi="Times New Roman" w:cs="Times New Roman"/>
          <w:sz w:val="24"/>
          <w:szCs w:val="24"/>
        </w:rPr>
        <w:t xml:space="preserve">the LEAF fund for these.  A price will be sought from the previous supplier.  </w:t>
      </w:r>
      <w:r>
        <w:rPr>
          <w:rFonts w:ascii="Times New Roman" w:hAnsi="Times New Roman" w:cs="Times New Roman"/>
          <w:b/>
          <w:bCs/>
          <w:sz w:val="24"/>
          <w:szCs w:val="24"/>
        </w:rPr>
        <w:t xml:space="preserve">(BW/CJ).  </w:t>
      </w:r>
    </w:p>
    <w:p w14:paraId="028983E4" w14:textId="078C6562" w:rsidR="00AB1D35" w:rsidRPr="00AB1D35" w:rsidRDefault="00AB1D35" w:rsidP="00AB1D35">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 xml:space="preserve">Julie informed the meeting that she has reached a decision to resign as Chair, Trustee and member of Our Villages.  Julie did share some of the reasons why she has made this decision.  She was thanked for everything she has done for the charity.  Julie will submit a letter which will be shared.  As vice-chair Helen will </w:t>
      </w:r>
      <w:r w:rsidR="00D709B4">
        <w:rPr>
          <w:rFonts w:ascii="Times New Roman" w:hAnsi="Times New Roman" w:cs="Times New Roman"/>
          <w:sz w:val="24"/>
          <w:szCs w:val="24"/>
        </w:rPr>
        <w:t>be asked to</w:t>
      </w:r>
      <w:r>
        <w:rPr>
          <w:rFonts w:ascii="Times New Roman" w:hAnsi="Times New Roman" w:cs="Times New Roman"/>
          <w:sz w:val="24"/>
          <w:szCs w:val="24"/>
        </w:rPr>
        <w:t xml:space="preserve"> undertake the role until someone is appointed.   </w:t>
      </w:r>
    </w:p>
    <w:p w14:paraId="05527CD3" w14:textId="488B4D0B" w:rsidR="00CE6145" w:rsidRPr="00A44BC8" w:rsidRDefault="00CE6145" w:rsidP="00CC5F43">
      <w:pPr>
        <w:pStyle w:val="NoSpacing"/>
        <w:jc w:val="both"/>
        <w:rPr>
          <w:rFonts w:ascii="Times New Roman" w:hAnsi="Times New Roman" w:cs="Times New Roman"/>
          <w:sz w:val="24"/>
          <w:szCs w:val="24"/>
        </w:rPr>
      </w:pPr>
    </w:p>
    <w:p w14:paraId="4A00D738" w14:textId="2F5AC5A8" w:rsidR="00337A4A" w:rsidRDefault="00CB4488" w:rsidP="00CC5F43">
      <w:pPr>
        <w:pStyle w:val="NoSpacing"/>
        <w:jc w:val="both"/>
        <w:rPr>
          <w:rFonts w:ascii="Times New Roman" w:hAnsi="Times New Roman" w:cs="Times New Roman"/>
          <w:sz w:val="24"/>
          <w:szCs w:val="24"/>
        </w:rPr>
      </w:pPr>
      <w:r w:rsidRPr="00337A4A">
        <w:rPr>
          <w:rFonts w:ascii="Times New Roman" w:hAnsi="Times New Roman" w:cs="Times New Roman"/>
          <w:b/>
          <w:bCs/>
          <w:sz w:val="24"/>
          <w:szCs w:val="24"/>
        </w:rPr>
        <w:t>1</w:t>
      </w:r>
      <w:r w:rsidR="00831BDA">
        <w:rPr>
          <w:rFonts w:ascii="Times New Roman" w:hAnsi="Times New Roman" w:cs="Times New Roman"/>
          <w:b/>
          <w:bCs/>
          <w:sz w:val="24"/>
          <w:szCs w:val="24"/>
        </w:rPr>
        <w:t>7</w:t>
      </w:r>
      <w:r w:rsidR="00137485" w:rsidRPr="00337A4A">
        <w:rPr>
          <w:rFonts w:ascii="Times New Roman" w:hAnsi="Times New Roman" w:cs="Times New Roman"/>
          <w:b/>
          <w:bCs/>
          <w:sz w:val="24"/>
          <w:szCs w:val="24"/>
        </w:rPr>
        <w:t xml:space="preserve">. </w:t>
      </w:r>
      <w:r w:rsidR="00137485" w:rsidRPr="00337A4A">
        <w:rPr>
          <w:rFonts w:ascii="Times New Roman" w:hAnsi="Times New Roman" w:cs="Times New Roman"/>
          <w:b/>
          <w:bCs/>
          <w:sz w:val="24"/>
          <w:szCs w:val="24"/>
        </w:rPr>
        <w:tab/>
        <w:t>Date and time of next meeting:</w:t>
      </w:r>
      <w:r w:rsidR="003F6B9B" w:rsidRPr="00A44BC8">
        <w:rPr>
          <w:rFonts w:ascii="Times New Roman" w:hAnsi="Times New Roman" w:cs="Times New Roman"/>
          <w:sz w:val="24"/>
          <w:szCs w:val="24"/>
        </w:rPr>
        <w:t xml:space="preserve"> </w:t>
      </w:r>
      <w:r w:rsidR="00EB3978">
        <w:rPr>
          <w:rFonts w:ascii="Times New Roman" w:hAnsi="Times New Roman" w:cs="Times New Roman"/>
          <w:sz w:val="24"/>
          <w:szCs w:val="24"/>
        </w:rPr>
        <w:t xml:space="preserve"> </w:t>
      </w:r>
    </w:p>
    <w:p w14:paraId="4E5A4526" w14:textId="5B543EC0" w:rsidR="00F00BFC" w:rsidRPr="007818D3" w:rsidRDefault="00EB3978" w:rsidP="00CC5F43">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Tuesday </w:t>
      </w:r>
      <w:r w:rsidR="00F00BFC">
        <w:rPr>
          <w:rFonts w:ascii="Times New Roman" w:hAnsi="Times New Roman" w:cs="Times New Roman"/>
          <w:sz w:val="24"/>
          <w:szCs w:val="24"/>
        </w:rPr>
        <w:t>1</w:t>
      </w:r>
      <w:r w:rsidR="00F00BFC" w:rsidRPr="00F00BFC">
        <w:rPr>
          <w:rFonts w:ascii="Times New Roman" w:hAnsi="Times New Roman" w:cs="Times New Roman"/>
          <w:sz w:val="24"/>
          <w:szCs w:val="24"/>
          <w:vertAlign w:val="superscript"/>
        </w:rPr>
        <w:t>st</w:t>
      </w:r>
      <w:r w:rsidR="00F00BFC">
        <w:rPr>
          <w:rFonts w:ascii="Times New Roman" w:hAnsi="Times New Roman" w:cs="Times New Roman"/>
          <w:sz w:val="24"/>
          <w:szCs w:val="24"/>
        </w:rPr>
        <w:t xml:space="preserve"> February 2022, 7.00 p.m. to be held in the upstairs concert room at Crawcrook Social Club</w:t>
      </w:r>
      <w:r w:rsidR="00D26932">
        <w:rPr>
          <w:rFonts w:ascii="Times New Roman" w:hAnsi="Times New Roman" w:cs="Times New Roman"/>
          <w:sz w:val="24"/>
          <w:szCs w:val="24"/>
        </w:rPr>
        <w:t>.</w:t>
      </w:r>
    </w:p>
    <w:p w14:paraId="45D455F9" w14:textId="7DF30719" w:rsidR="00627985" w:rsidRDefault="00627985" w:rsidP="00CC5F43">
      <w:pPr>
        <w:pStyle w:val="NoSpacing"/>
        <w:jc w:val="both"/>
        <w:rPr>
          <w:rFonts w:ascii="Times New Roman" w:hAnsi="Times New Roman" w:cs="Times New Roman"/>
          <w:b/>
          <w:bCs/>
          <w:sz w:val="24"/>
          <w:szCs w:val="24"/>
        </w:rPr>
      </w:pPr>
    </w:p>
    <w:p w14:paraId="6F643B85" w14:textId="734C5DD1" w:rsidR="00627985" w:rsidRDefault="00627985" w:rsidP="00CC5F43">
      <w:pPr>
        <w:pStyle w:val="NoSpacing"/>
        <w:jc w:val="both"/>
        <w:rPr>
          <w:rFonts w:ascii="Times New Roman" w:hAnsi="Times New Roman" w:cs="Times New Roman"/>
          <w:b/>
          <w:bCs/>
          <w:sz w:val="24"/>
          <w:szCs w:val="24"/>
        </w:rPr>
      </w:pPr>
    </w:p>
    <w:p w14:paraId="53B8088C" w14:textId="562CB2CF" w:rsidR="00627985" w:rsidRDefault="00627985" w:rsidP="00CC5F43">
      <w:pPr>
        <w:pStyle w:val="NoSpacing"/>
        <w:jc w:val="both"/>
        <w:rPr>
          <w:rFonts w:ascii="Times New Roman" w:hAnsi="Times New Roman" w:cs="Times New Roman"/>
          <w:b/>
          <w:bCs/>
          <w:sz w:val="24"/>
          <w:szCs w:val="24"/>
        </w:rPr>
      </w:pPr>
    </w:p>
    <w:p w14:paraId="38E697AB" w14:textId="01554B86" w:rsidR="00627985" w:rsidRDefault="00627985" w:rsidP="00CC5F43">
      <w:pPr>
        <w:pStyle w:val="NoSpacing"/>
        <w:jc w:val="both"/>
        <w:rPr>
          <w:rFonts w:ascii="Times New Roman" w:hAnsi="Times New Roman" w:cs="Times New Roman"/>
          <w:b/>
          <w:bCs/>
          <w:sz w:val="24"/>
          <w:szCs w:val="24"/>
        </w:rPr>
      </w:pPr>
    </w:p>
    <w:sectPr w:rsidR="006279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0077" w14:textId="77777777" w:rsidR="003A6826" w:rsidRDefault="003A6826" w:rsidP="007E52B0">
      <w:pPr>
        <w:spacing w:after="0" w:line="240" w:lineRule="auto"/>
      </w:pPr>
      <w:r>
        <w:separator/>
      </w:r>
    </w:p>
  </w:endnote>
  <w:endnote w:type="continuationSeparator" w:id="0">
    <w:p w14:paraId="552325B2" w14:textId="77777777" w:rsidR="003A6826" w:rsidRDefault="003A6826"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93916"/>
      <w:docPartObj>
        <w:docPartGallery w:val="Page Numbers (Bottom of Page)"/>
        <w:docPartUnique/>
      </w:docPartObj>
    </w:sdtPr>
    <w:sdtEndPr>
      <w:rPr>
        <w:noProof/>
      </w:rPr>
    </w:sdtEndPr>
    <w:sdtContent>
      <w:p w14:paraId="5F9B865E" w14:textId="54DDF246" w:rsidR="00B15396" w:rsidRDefault="00B153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0397" w14:textId="77777777" w:rsidR="003A6826" w:rsidRDefault="003A6826" w:rsidP="007E52B0">
      <w:pPr>
        <w:spacing w:after="0" w:line="240" w:lineRule="auto"/>
      </w:pPr>
      <w:r>
        <w:separator/>
      </w:r>
    </w:p>
  </w:footnote>
  <w:footnote w:type="continuationSeparator" w:id="0">
    <w:p w14:paraId="377D993B" w14:textId="77777777" w:rsidR="003A6826" w:rsidRDefault="003A6826"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6F42"/>
    <w:multiLevelType w:val="hybridMultilevel"/>
    <w:tmpl w:val="79064D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21A1458D"/>
    <w:multiLevelType w:val="hybridMultilevel"/>
    <w:tmpl w:val="CA5252E6"/>
    <w:lvl w:ilvl="0" w:tplc="ABFC8514">
      <w:start w:val="1"/>
      <w:numFmt w:val="decimal"/>
      <w:lvlText w:val="%1."/>
      <w:lvlJc w:val="left"/>
      <w:pPr>
        <w:ind w:left="2520" w:hanging="360"/>
      </w:pPr>
      <w:rPr>
        <w:b/>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F9817FB"/>
    <w:multiLevelType w:val="hybridMultilevel"/>
    <w:tmpl w:val="672806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3F44B51"/>
    <w:multiLevelType w:val="hybridMultilevel"/>
    <w:tmpl w:val="688407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4793645"/>
    <w:multiLevelType w:val="hybridMultilevel"/>
    <w:tmpl w:val="66122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36C73150"/>
    <w:multiLevelType w:val="hybridMultilevel"/>
    <w:tmpl w:val="0A246D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3B043EC1"/>
    <w:multiLevelType w:val="multilevel"/>
    <w:tmpl w:val="89248C6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8" w15:restartNumberingAfterBreak="0">
    <w:nsid w:val="46590604"/>
    <w:multiLevelType w:val="hybridMultilevel"/>
    <w:tmpl w:val="F9A48D06"/>
    <w:lvl w:ilvl="0" w:tplc="A78AF748">
      <w:start w:val="1"/>
      <w:numFmt w:val="decimal"/>
      <w:lvlText w:val="%1."/>
      <w:lvlJc w:val="left"/>
      <w:pPr>
        <w:ind w:left="2628" w:hanging="360"/>
      </w:pPr>
      <w:rPr>
        <w:b/>
        <w:bCs/>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9"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4545E2"/>
    <w:multiLevelType w:val="hybridMultilevel"/>
    <w:tmpl w:val="5156BD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598762AE"/>
    <w:multiLevelType w:val="hybridMultilevel"/>
    <w:tmpl w:val="CE2C1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4C457A"/>
    <w:multiLevelType w:val="hybridMultilevel"/>
    <w:tmpl w:val="64A44F3A"/>
    <w:lvl w:ilvl="0" w:tplc="E8FEEA9C">
      <w:start w:val="1"/>
      <w:numFmt w:val="decimal"/>
      <w:lvlText w:val="%1."/>
      <w:lvlJc w:val="left"/>
      <w:pPr>
        <w:ind w:left="2520" w:hanging="360"/>
      </w:pPr>
      <w:rPr>
        <w:rFonts w:hint="default"/>
        <w:b/>
        <w:bCs/>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6F3470C4"/>
    <w:multiLevelType w:val="multilevel"/>
    <w:tmpl w:val="C46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351915"/>
    <w:multiLevelType w:val="hybridMultilevel"/>
    <w:tmpl w:val="624A465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76C6693D"/>
    <w:multiLevelType w:val="hybridMultilevel"/>
    <w:tmpl w:val="3020B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5"/>
  </w:num>
  <w:num w:numId="5">
    <w:abstractNumId w:val="15"/>
  </w:num>
  <w:num w:numId="6">
    <w:abstractNumId w:val="4"/>
  </w:num>
  <w:num w:numId="7">
    <w:abstractNumId w:val="14"/>
  </w:num>
  <w:num w:numId="8">
    <w:abstractNumId w:val="7"/>
  </w:num>
  <w:num w:numId="9">
    <w:abstractNumId w:val="16"/>
  </w:num>
  <w:num w:numId="10">
    <w:abstractNumId w:val="0"/>
  </w:num>
  <w:num w:numId="11">
    <w:abstractNumId w:val="11"/>
  </w:num>
  <w:num w:numId="12">
    <w:abstractNumId w:val="13"/>
  </w:num>
  <w:num w:numId="13">
    <w:abstractNumId w:val="3"/>
  </w:num>
  <w:num w:numId="14">
    <w:abstractNumId w:val="10"/>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068B2"/>
    <w:rsid w:val="00030770"/>
    <w:rsid w:val="000706F4"/>
    <w:rsid w:val="00070DC9"/>
    <w:rsid w:val="00074468"/>
    <w:rsid w:val="00077A83"/>
    <w:rsid w:val="00085617"/>
    <w:rsid w:val="000949AF"/>
    <w:rsid w:val="0009603A"/>
    <w:rsid w:val="000C5CF5"/>
    <w:rsid w:val="000E37F7"/>
    <w:rsid w:val="001150D4"/>
    <w:rsid w:val="001154D0"/>
    <w:rsid w:val="00116924"/>
    <w:rsid w:val="0012267F"/>
    <w:rsid w:val="00137485"/>
    <w:rsid w:val="00140AB8"/>
    <w:rsid w:val="00141CDF"/>
    <w:rsid w:val="00147360"/>
    <w:rsid w:val="00147379"/>
    <w:rsid w:val="00151C8D"/>
    <w:rsid w:val="00184CE2"/>
    <w:rsid w:val="00196E11"/>
    <w:rsid w:val="001C5ED1"/>
    <w:rsid w:val="001D065B"/>
    <w:rsid w:val="001F3189"/>
    <w:rsid w:val="00206C82"/>
    <w:rsid w:val="002158A3"/>
    <w:rsid w:val="00263920"/>
    <w:rsid w:val="00280DBE"/>
    <w:rsid w:val="002852ED"/>
    <w:rsid w:val="002A4EB3"/>
    <w:rsid w:val="002C1571"/>
    <w:rsid w:val="003154E0"/>
    <w:rsid w:val="00326DE1"/>
    <w:rsid w:val="00337A4A"/>
    <w:rsid w:val="00345249"/>
    <w:rsid w:val="003543CE"/>
    <w:rsid w:val="003572BE"/>
    <w:rsid w:val="00357D82"/>
    <w:rsid w:val="00363F43"/>
    <w:rsid w:val="003A2E8F"/>
    <w:rsid w:val="003A6826"/>
    <w:rsid w:val="003E3DF0"/>
    <w:rsid w:val="003F6B9B"/>
    <w:rsid w:val="00410498"/>
    <w:rsid w:val="00423946"/>
    <w:rsid w:val="00426BDE"/>
    <w:rsid w:val="00435BBB"/>
    <w:rsid w:val="00452ACB"/>
    <w:rsid w:val="00485FB8"/>
    <w:rsid w:val="00497F34"/>
    <w:rsid w:val="005073BD"/>
    <w:rsid w:val="00523AD8"/>
    <w:rsid w:val="00525597"/>
    <w:rsid w:val="005449E1"/>
    <w:rsid w:val="0055342A"/>
    <w:rsid w:val="00561C06"/>
    <w:rsid w:val="005868E8"/>
    <w:rsid w:val="005A447A"/>
    <w:rsid w:val="005D0369"/>
    <w:rsid w:val="005D6BD0"/>
    <w:rsid w:val="005E1B08"/>
    <w:rsid w:val="005E54B3"/>
    <w:rsid w:val="005E77BE"/>
    <w:rsid w:val="005F08A1"/>
    <w:rsid w:val="0060645A"/>
    <w:rsid w:val="006241D2"/>
    <w:rsid w:val="00627985"/>
    <w:rsid w:val="00665FC6"/>
    <w:rsid w:val="00687777"/>
    <w:rsid w:val="0069531C"/>
    <w:rsid w:val="006D0FA7"/>
    <w:rsid w:val="006E313B"/>
    <w:rsid w:val="0071320B"/>
    <w:rsid w:val="007132DD"/>
    <w:rsid w:val="00723F80"/>
    <w:rsid w:val="0072658C"/>
    <w:rsid w:val="00736546"/>
    <w:rsid w:val="0074066A"/>
    <w:rsid w:val="007818D3"/>
    <w:rsid w:val="00786804"/>
    <w:rsid w:val="00786B5E"/>
    <w:rsid w:val="00791E12"/>
    <w:rsid w:val="00797984"/>
    <w:rsid w:val="007B4F46"/>
    <w:rsid w:val="007C0244"/>
    <w:rsid w:val="007E52B0"/>
    <w:rsid w:val="007F7ED1"/>
    <w:rsid w:val="00807F40"/>
    <w:rsid w:val="0081058C"/>
    <w:rsid w:val="00831BDA"/>
    <w:rsid w:val="00841F50"/>
    <w:rsid w:val="00865129"/>
    <w:rsid w:val="008670D1"/>
    <w:rsid w:val="008851A0"/>
    <w:rsid w:val="008B14E6"/>
    <w:rsid w:val="008C308C"/>
    <w:rsid w:val="008F018A"/>
    <w:rsid w:val="008F3EBF"/>
    <w:rsid w:val="00901B5D"/>
    <w:rsid w:val="009063B2"/>
    <w:rsid w:val="00910F58"/>
    <w:rsid w:val="009264A3"/>
    <w:rsid w:val="00935181"/>
    <w:rsid w:val="00937085"/>
    <w:rsid w:val="00953D01"/>
    <w:rsid w:val="00955C39"/>
    <w:rsid w:val="009650D4"/>
    <w:rsid w:val="009A2940"/>
    <w:rsid w:val="009B662F"/>
    <w:rsid w:val="009F6E96"/>
    <w:rsid w:val="00A0233B"/>
    <w:rsid w:val="00A03300"/>
    <w:rsid w:val="00A05D7A"/>
    <w:rsid w:val="00A0708E"/>
    <w:rsid w:val="00A35900"/>
    <w:rsid w:val="00A44BC8"/>
    <w:rsid w:val="00A464F9"/>
    <w:rsid w:val="00A55F0F"/>
    <w:rsid w:val="00A608F2"/>
    <w:rsid w:val="00A6288C"/>
    <w:rsid w:val="00A63B4E"/>
    <w:rsid w:val="00A67722"/>
    <w:rsid w:val="00A82E95"/>
    <w:rsid w:val="00A856F0"/>
    <w:rsid w:val="00A85A57"/>
    <w:rsid w:val="00AA0A51"/>
    <w:rsid w:val="00AB1D35"/>
    <w:rsid w:val="00AC1FB1"/>
    <w:rsid w:val="00AC7650"/>
    <w:rsid w:val="00AD668E"/>
    <w:rsid w:val="00AE03A6"/>
    <w:rsid w:val="00AE1E75"/>
    <w:rsid w:val="00AF47E6"/>
    <w:rsid w:val="00B15396"/>
    <w:rsid w:val="00B272BB"/>
    <w:rsid w:val="00B330F0"/>
    <w:rsid w:val="00B42475"/>
    <w:rsid w:val="00B61E66"/>
    <w:rsid w:val="00B8575D"/>
    <w:rsid w:val="00BA48BB"/>
    <w:rsid w:val="00BB3166"/>
    <w:rsid w:val="00BD0F6E"/>
    <w:rsid w:val="00BD5E3B"/>
    <w:rsid w:val="00BF41A1"/>
    <w:rsid w:val="00C138EC"/>
    <w:rsid w:val="00C21D40"/>
    <w:rsid w:val="00C331BF"/>
    <w:rsid w:val="00C339F1"/>
    <w:rsid w:val="00C42D38"/>
    <w:rsid w:val="00C6185C"/>
    <w:rsid w:val="00C623F4"/>
    <w:rsid w:val="00C91234"/>
    <w:rsid w:val="00C97910"/>
    <w:rsid w:val="00CB4488"/>
    <w:rsid w:val="00CC4559"/>
    <w:rsid w:val="00CC5F43"/>
    <w:rsid w:val="00CD327F"/>
    <w:rsid w:val="00CE6145"/>
    <w:rsid w:val="00CE7C2F"/>
    <w:rsid w:val="00CF3E7F"/>
    <w:rsid w:val="00D0372A"/>
    <w:rsid w:val="00D26932"/>
    <w:rsid w:val="00D357FF"/>
    <w:rsid w:val="00D67923"/>
    <w:rsid w:val="00D709B4"/>
    <w:rsid w:val="00D71BDF"/>
    <w:rsid w:val="00DA719F"/>
    <w:rsid w:val="00DD0D76"/>
    <w:rsid w:val="00DD78A6"/>
    <w:rsid w:val="00E05BA4"/>
    <w:rsid w:val="00E168B7"/>
    <w:rsid w:val="00E20C6A"/>
    <w:rsid w:val="00E409C9"/>
    <w:rsid w:val="00E46A9F"/>
    <w:rsid w:val="00E47E3C"/>
    <w:rsid w:val="00E62B61"/>
    <w:rsid w:val="00E81ED3"/>
    <w:rsid w:val="00EA3259"/>
    <w:rsid w:val="00EA3952"/>
    <w:rsid w:val="00EB3978"/>
    <w:rsid w:val="00EB430C"/>
    <w:rsid w:val="00ED1C27"/>
    <w:rsid w:val="00F00BFC"/>
    <w:rsid w:val="00F0123C"/>
    <w:rsid w:val="00F15D2F"/>
    <w:rsid w:val="00F61C0E"/>
    <w:rsid w:val="00F65B5C"/>
    <w:rsid w:val="00F67167"/>
    <w:rsid w:val="00F678DC"/>
    <w:rsid w:val="00F75290"/>
    <w:rsid w:val="00FB0D74"/>
    <w:rsid w:val="00FF0FFA"/>
    <w:rsid w:val="00FF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chartTrackingRefBased/>
  <w15:docId w15:val="{4740A56D-2FC4-400A-84B2-97D985F2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1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61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61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130">
      <w:bodyDiv w:val="1"/>
      <w:marLeft w:val="0"/>
      <w:marRight w:val="0"/>
      <w:marTop w:val="0"/>
      <w:marBottom w:val="0"/>
      <w:divBdr>
        <w:top w:val="none" w:sz="0" w:space="0" w:color="auto"/>
        <w:left w:val="none" w:sz="0" w:space="0" w:color="auto"/>
        <w:bottom w:val="none" w:sz="0" w:space="0" w:color="auto"/>
        <w:right w:val="none" w:sz="0" w:space="0" w:color="auto"/>
      </w:divBdr>
      <w:divsChild>
        <w:div w:id="1530219001">
          <w:marLeft w:val="0"/>
          <w:marRight w:val="0"/>
          <w:marTop w:val="0"/>
          <w:marBottom w:val="0"/>
          <w:divBdr>
            <w:top w:val="none" w:sz="0" w:space="0" w:color="auto"/>
            <w:left w:val="none" w:sz="0" w:space="0" w:color="auto"/>
            <w:bottom w:val="none" w:sz="0" w:space="0" w:color="auto"/>
            <w:right w:val="none" w:sz="0" w:space="0" w:color="auto"/>
          </w:divBdr>
        </w:div>
        <w:div w:id="707604510">
          <w:marLeft w:val="0"/>
          <w:marRight w:val="0"/>
          <w:marTop w:val="0"/>
          <w:marBottom w:val="0"/>
          <w:divBdr>
            <w:top w:val="none" w:sz="0" w:space="0" w:color="auto"/>
            <w:left w:val="none" w:sz="0" w:space="0" w:color="auto"/>
            <w:bottom w:val="none" w:sz="0" w:space="0" w:color="auto"/>
            <w:right w:val="none" w:sz="0" w:space="0" w:color="auto"/>
          </w:divBdr>
        </w:div>
        <w:div w:id="161703944">
          <w:marLeft w:val="0"/>
          <w:marRight w:val="0"/>
          <w:marTop w:val="0"/>
          <w:marBottom w:val="0"/>
          <w:divBdr>
            <w:top w:val="none" w:sz="0" w:space="0" w:color="auto"/>
            <w:left w:val="none" w:sz="0" w:space="0" w:color="auto"/>
            <w:bottom w:val="none" w:sz="0" w:space="0" w:color="auto"/>
            <w:right w:val="none" w:sz="0" w:space="0" w:color="auto"/>
          </w:divBdr>
        </w:div>
        <w:div w:id="280383735">
          <w:marLeft w:val="0"/>
          <w:marRight w:val="0"/>
          <w:marTop w:val="0"/>
          <w:marBottom w:val="0"/>
          <w:divBdr>
            <w:top w:val="none" w:sz="0" w:space="0" w:color="auto"/>
            <w:left w:val="none" w:sz="0" w:space="0" w:color="auto"/>
            <w:bottom w:val="none" w:sz="0" w:space="0" w:color="auto"/>
            <w:right w:val="none" w:sz="0" w:space="0" w:color="auto"/>
          </w:divBdr>
        </w:div>
        <w:div w:id="1014648337">
          <w:marLeft w:val="0"/>
          <w:marRight w:val="0"/>
          <w:marTop w:val="0"/>
          <w:marBottom w:val="0"/>
          <w:divBdr>
            <w:top w:val="none" w:sz="0" w:space="0" w:color="auto"/>
            <w:left w:val="none" w:sz="0" w:space="0" w:color="auto"/>
            <w:bottom w:val="none" w:sz="0" w:space="0" w:color="auto"/>
            <w:right w:val="none" w:sz="0" w:space="0" w:color="auto"/>
          </w:divBdr>
        </w:div>
      </w:divsChild>
    </w:div>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Maureen Forster</cp:lastModifiedBy>
  <cp:revision>11</cp:revision>
  <cp:lastPrinted>2022-01-12T16:54:00Z</cp:lastPrinted>
  <dcterms:created xsi:type="dcterms:W3CDTF">2022-01-09T13:47:00Z</dcterms:created>
  <dcterms:modified xsi:type="dcterms:W3CDTF">2022-01-12T17:19:00Z</dcterms:modified>
</cp:coreProperties>
</file>